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B8" w:rsidRDefault="00594AE1" w:rsidP="00594AE1">
      <w:pPr>
        <w:jc w:val="center"/>
        <w:rPr>
          <w:rFonts w:hint="eastAsia"/>
          <w:sz w:val="36"/>
          <w:szCs w:val="36"/>
        </w:rPr>
      </w:pPr>
      <w:r w:rsidRPr="00594AE1">
        <w:rPr>
          <w:rFonts w:hint="eastAsia"/>
          <w:sz w:val="36"/>
          <w:szCs w:val="36"/>
        </w:rPr>
        <w:t>危险废物管理制度</w:t>
      </w:r>
    </w:p>
    <w:p w:rsidR="00594AE1" w:rsidRPr="00594AE1" w:rsidRDefault="00594AE1" w:rsidP="00594AE1">
      <w:pPr>
        <w:spacing w:line="360" w:lineRule="auto"/>
        <w:jc w:val="left"/>
        <w:rPr>
          <w:rFonts w:hint="eastAsia"/>
          <w:sz w:val="28"/>
          <w:szCs w:val="28"/>
        </w:rPr>
      </w:pPr>
      <w:r w:rsidRPr="00594AE1">
        <w:rPr>
          <w:rFonts w:hint="eastAsia"/>
          <w:sz w:val="28"/>
          <w:szCs w:val="28"/>
        </w:rPr>
        <w:t>一、目的</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为加强危险废物管理，保护生态环境，保障人体健康，维护公共安全，根据《中华人民共和国固体废物污染环境防治法》等法律、法规，结合本公司实际，制定该制度。</w:t>
      </w:r>
    </w:p>
    <w:p w:rsidR="00594AE1" w:rsidRPr="00594AE1" w:rsidRDefault="00594AE1" w:rsidP="00594AE1">
      <w:pPr>
        <w:spacing w:line="360" w:lineRule="auto"/>
        <w:jc w:val="left"/>
        <w:rPr>
          <w:rFonts w:hint="eastAsia"/>
          <w:sz w:val="28"/>
          <w:szCs w:val="28"/>
        </w:rPr>
      </w:pPr>
      <w:r w:rsidRPr="00594AE1">
        <w:rPr>
          <w:rFonts w:hint="eastAsia"/>
          <w:sz w:val="28"/>
          <w:szCs w:val="28"/>
        </w:rPr>
        <w:t>二、范围</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w:t>
      </w:r>
      <w:r w:rsidRPr="00594AE1">
        <w:rPr>
          <w:rFonts w:hint="eastAsia"/>
          <w:sz w:val="28"/>
          <w:szCs w:val="28"/>
        </w:rPr>
        <w:t>、本制度所称的危险废物是指列入《国家危险废物名录》以及根据国家规定的危险废物</w:t>
      </w:r>
      <w:bookmarkStart w:id="0" w:name="_GoBack"/>
      <w:bookmarkEnd w:id="0"/>
      <w:r w:rsidRPr="00594AE1">
        <w:rPr>
          <w:rFonts w:hint="eastAsia"/>
          <w:sz w:val="28"/>
          <w:szCs w:val="28"/>
        </w:rPr>
        <w:t>鉴别标准和鉴别方法认定的具有毒性、易燃性、爆炸性、腐蚀性、化学反应性、传染性的固态、半固态和液态废物。</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2</w:t>
      </w:r>
      <w:r w:rsidRPr="00594AE1">
        <w:rPr>
          <w:rFonts w:hint="eastAsia"/>
          <w:sz w:val="28"/>
          <w:szCs w:val="28"/>
        </w:rPr>
        <w:t>、本制度适用于本公司行政区域</w:t>
      </w:r>
      <w:proofErr w:type="gramStart"/>
      <w:r w:rsidRPr="00594AE1">
        <w:rPr>
          <w:rFonts w:hint="eastAsia"/>
          <w:sz w:val="28"/>
          <w:szCs w:val="28"/>
        </w:rPr>
        <w:t>内危险</w:t>
      </w:r>
      <w:proofErr w:type="gramEnd"/>
      <w:r w:rsidRPr="00594AE1">
        <w:rPr>
          <w:rFonts w:hint="eastAsia"/>
          <w:sz w:val="28"/>
          <w:szCs w:val="28"/>
        </w:rPr>
        <w:t>废物的产生、收集、贮存、运送、转移、处置以及其他经营活动和监督管理活动。</w:t>
      </w:r>
    </w:p>
    <w:p w:rsidR="00594AE1" w:rsidRPr="00594AE1" w:rsidRDefault="00594AE1" w:rsidP="00594AE1">
      <w:pPr>
        <w:spacing w:line="360" w:lineRule="auto"/>
        <w:jc w:val="left"/>
        <w:rPr>
          <w:rFonts w:hint="eastAsia"/>
          <w:sz w:val="28"/>
          <w:szCs w:val="28"/>
        </w:rPr>
      </w:pPr>
      <w:r w:rsidRPr="00594AE1">
        <w:rPr>
          <w:rFonts w:hint="eastAsia"/>
          <w:sz w:val="28"/>
          <w:szCs w:val="28"/>
        </w:rPr>
        <w:t>三、危险废物管理</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w:t>
      </w:r>
      <w:r w:rsidRPr="00594AE1">
        <w:rPr>
          <w:rFonts w:hint="eastAsia"/>
          <w:sz w:val="28"/>
          <w:szCs w:val="28"/>
        </w:rPr>
        <w:t>、总经理作为危险废物管理的主要责任人，公司的安环部对本公司的危险废物环境污染防治工作实施统一的监督管理。</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2</w:t>
      </w:r>
      <w:r w:rsidRPr="00594AE1">
        <w:rPr>
          <w:rFonts w:hint="eastAsia"/>
          <w:sz w:val="28"/>
          <w:szCs w:val="28"/>
        </w:rPr>
        <w:t>、危险废物管理遵循“统一收集、分类处置、集中焚烧、消除隐患”的原则，实现危险废物“减量化、资源化和无害化”的目标。</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3</w:t>
      </w:r>
      <w:r w:rsidRPr="00594AE1">
        <w:rPr>
          <w:rFonts w:hint="eastAsia"/>
          <w:sz w:val="28"/>
          <w:szCs w:val="28"/>
        </w:rPr>
        <w:t>、公司应当将危险废物的污染防治工作纳入公司发展计划，组织建设符合环保要求的收集、贮存场所和专用设施。</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4</w:t>
      </w:r>
      <w:r w:rsidRPr="00594AE1">
        <w:rPr>
          <w:rFonts w:hint="eastAsia"/>
          <w:sz w:val="28"/>
          <w:szCs w:val="28"/>
        </w:rPr>
        <w:t>、任何单位和个人有权对公司擅自转移、处置危险废物和污染环境的行为进行投诉和举报。</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5</w:t>
      </w:r>
      <w:r w:rsidRPr="00594AE1">
        <w:rPr>
          <w:rFonts w:hint="eastAsia"/>
          <w:sz w:val="28"/>
          <w:szCs w:val="28"/>
        </w:rPr>
        <w:t>、公司环保管理职员应对危险废物的相关情况及时应向当地环</w:t>
      </w:r>
      <w:r w:rsidRPr="00594AE1">
        <w:rPr>
          <w:rFonts w:hint="eastAsia"/>
          <w:sz w:val="28"/>
          <w:szCs w:val="28"/>
        </w:rPr>
        <w:lastRenderedPageBreak/>
        <w:t>保局申报登记，并于每月月</w:t>
      </w:r>
      <w:proofErr w:type="gramStart"/>
      <w:r w:rsidRPr="00594AE1">
        <w:rPr>
          <w:rFonts w:hint="eastAsia"/>
          <w:sz w:val="28"/>
          <w:szCs w:val="28"/>
        </w:rPr>
        <w:t>初及时</w:t>
      </w:r>
      <w:proofErr w:type="gramEnd"/>
      <w:r w:rsidRPr="00594AE1">
        <w:rPr>
          <w:rFonts w:hint="eastAsia"/>
          <w:sz w:val="28"/>
          <w:szCs w:val="28"/>
        </w:rPr>
        <w:t>登入江苏省危险废物动态管理信息系统进行危险废物申报登记。</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6</w:t>
      </w:r>
      <w:r w:rsidRPr="00594AE1">
        <w:rPr>
          <w:rFonts w:hint="eastAsia"/>
          <w:sz w:val="28"/>
          <w:szCs w:val="28"/>
        </w:rPr>
        <w:t>、登记事项发生变化的，应当在变化前</w:t>
      </w:r>
      <w:r w:rsidRPr="00594AE1">
        <w:rPr>
          <w:rFonts w:hint="eastAsia"/>
          <w:sz w:val="28"/>
          <w:szCs w:val="28"/>
        </w:rPr>
        <w:t>15</w:t>
      </w:r>
      <w:r w:rsidRPr="00594AE1">
        <w:rPr>
          <w:rFonts w:hint="eastAsia"/>
          <w:sz w:val="28"/>
          <w:szCs w:val="28"/>
        </w:rPr>
        <w:t>日内向申报登记管理部门提出修改或重新申报申请，得到允许后重新申报登记。</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7</w:t>
      </w:r>
      <w:r w:rsidRPr="00594AE1">
        <w:rPr>
          <w:rFonts w:hint="eastAsia"/>
          <w:sz w:val="28"/>
          <w:szCs w:val="28"/>
        </w:rPr>
        <w:t>、公司安环部应认真做好每年一次的危险废物收集、运输设施和储存场所的检修工作，发现破损，应及时采取措施清理更换。</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8</w:t>
      </w:r>
      <w:r w:rsidRPr="00594AE1">
        <w:rPr>
          <w:rFonts w:hint="eastAsia"/>
          <w:sz w:val="28"/>
          <w:szCs w:val="28"/>
        </w:rPr>
        <w:t>、贮存场所应按规范设置环境保护警示标志，有专人负责管理。场所只可堆放各种危险废物，不得有其他药剂、器材等。危险废物不得混入生活垃圾等非危险废物中。</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9</w:t>
      </w:r>
      <w:r w:rsidRPr="00594AE1">
        <w:rPr>
          <w:rFonts w:hint="eastAsia"/>
          <w:sz w:val="28"/>
          <w:szCs w:val="28"/>
        </w:rPr>
        <w:t>、危险废物贮存前应进行必要的检验、称重，确保同预定接收的危险废物一致，危险废物包装容器必须粘贴符合规定的标签，并登记注册。</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10</w:t>
      </w:r>
      <w:r w:rsidRPr="00594AE1">
        <w:rPr>
          <w:rFonts w:hint="eastAsia"/>
          <w:sz w:val="28"/>
          <w:szCs w:val="28"/>
        </w:rPr>
        <w:t>、不同性质的</w:t>
      </w:r>
      <w:proofErr w:type="gramStart"/>
      <w:r w:rsidRPr="00594AE1">
        <w:rPr>
          <w:rFonts w:hint="eastAsia"/>
          <w:sz w:val="28"/>
          <w:szCs w:val="28"/>
        </w:rPr>
        <w:t>危废必须</w:t>
      </w:r>
      <w:proofErr w:type="gramEnd"/>
      <w:r w:rsidRPr="00594AE1">
        <w:rPr>
          <w:rFonts w:hint="eastAsia"/>
          <w:sz w:val="28"/>
          <w:szCs w:val="28"/>
        </w:rPr>
        <w:t>存放在相间隔的空间内，且必须留有足够的搬运通道。不得将不相容的危险废物混合或合并存放。</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11</w:t>
      </w:r>
      <w:r w:rsidRPr="00594AE1">
        <w:rPr>
          <w:rFonts w:hint="eastAsia"/>
          <w:sz w:val="28"/>
          <w:szCs w:val="28"/>
        </w:rPr>
        <w:t>、建立危险废物出入库制度。危险废物产生部门</w:t>
      </w:r>
      <w:r w:rsidRPr="00594AE1">
        <w:rPr>
          <w:rFonts w:hint="eastAsia"/>
          <w:sz w:val="28"/>
          <w:szCs w:val="28"/>
        </w:rPr>
        <w:t>(</w:t>
      </w:r>
      <w:r w:rsidRPr="00594AE1">
        <w:rPr>
          <w:rFonts w:hint="eastAsia"/>
          <w:sz w:val="28"/>
          <w:szCs w:val="28"/>
        </w:rPr>
        <w:t>车间、污水站等</w:t>
      </w:r>
      <w:r w:rsidRPr="00594AE1">
        <w:rPr>
          <w:rFonts w:hint="eastAsia"/>
          <w:sz w:val="28"/>
          <w:szCs w:val="28"/>
        </w:rPr>
        <w:t>)</w:t>
      </w:r>
      <w:r w:rsidRPr="00594AE1">
        <w:rPr>
          <w:rFonts w:hint="eastAsia"/>
          <w:sz w:val="28"/>
          <w:szCs w:val="28"/>
        </w:rPr>
        <w:t>和危险废物贮存部门均须作好危险废物情况的记录，记录上须注明危险废物的名称、来源、数量、特性和包装容器的类别、入库日期、存放库位、废物出库日期及接收单位名称，并做好台帐记录。</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12</w:t>
      </w:r>
      <w:r w:rsidRPr="00594AE1">
        <w:rPr>
          <w:rFonts w:hint="eastAsia"/>
          <w:sz w:val="28"/>
          <w:szCs w:val="28"/>
        </w:rPr>
        <w:t>、危险废物的记录和货单在危险废物取回后应继续保留</w:t>
      </w:r>
      <w:r w:rsidRPr="00594AE1">
        <w:rPr>
          <w:rFonts w:hint="eastAsia"/>
          <w:sz w:val="28"/>
          <w:szCs w:val="28"/>
        </w:rPr>
        <w:t>3</w:t>
      </w:r>
      <w:r w:rsidRPr="00594AE1">
        <w:rPr>
          <w:rFonts w:hint="eastAsia"/>
          <w:sz w:val="28"/>
          <w:szCs w:val="28"/>
        </w:rPr>
        <w:t>年，转移联单保留不少于</w:t>
      </w:r>
      <w:r w:rsidRPr="00594AE1">
        <w:rPr>
          <w:rFonts w:hint="eastAsia"/>
          <w:sz w:val="28"/>
          <w:szCs w:val="28"/>
        </w:rPr>
        <w:t>5</w:t>
      </w:r>
      <w:r w:rsidRPr="00594AE1">
        <w:rPr>
          <w:rFonts w:hint="eastAsia"/>
          <w:sz w:val="28"/>
          <w:szCs w:val="28"/>
        </w:rPr>
        <w:t>年。</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11</w:t>
      </w:r>
      <w:r w:rsidRPr="00594AE1">
        <w:rPr>
          <w:rFonts w:hint="eastAsia"/>
          <w:sz w:val="28"/>
          <w:szCs w:val="28"/>
        </w:rPr>
        <w:t>、浸出液及场所内清理出来的泄漏物，一律</w:t>
      </w:r>
      <w:proofErr w:type="gramStart"/>
      <w:r w:rsidRPr="00594AE1">
        <w:rPr>
          <w:rFonts w:hint="eastAsia"/>
          <w:sz w:val="28"/>
          <w:szCs w:val="28"/>
        </w:rPr>
        <w:t>按危险</w:t>
      </w:r>
      <w:proofErr w:type="gramEnd"/>
      <w:r w:rsidRPr="00594AE1">
        <w:rPr>
          <w:rFonts w:hint="eastAsia"/>
          <w:sz w:val="28"/>
          <w:szCs w:val="28"/>
        </w:rPr>
        <w:t>废物处置。场所气体</w:t>
      </w:r>
      <w:proofErr w:type="gramStart"/>
      <w:r w:rsidRPr="00594AE1">
        <w:rPr>
          <w:rFonts w:hint="eastAsia"/>
          <w:sz w:val="28"/>
          <w:szCs w:val="28"/>
        </w:rPr>
        <w:t>导出口</w:t>
      </w:r>
      <w:proofErr w:type="gramEnd"/>
      <w:r w:rsidRPr="00594AE1">
        <w:rPr>
          <w:rFonts w:hint="eastAsia"/>
          <w:sz w:val="28"/>
          <w:szCs w:val="28"/>
        </w:rPr>
        <w:t>排出的气体经处理后，应满足《大气污染物排放标准》</w:t>
      </w:r>
      <w:r w:rsidRPr="00594AE1">
        <w:rPr>
          <w:rFonts w:hint="eastAsia"/>
          <w:sz w:val="28"/>
          <w:szCs w:val="28"/>
        </w:rPr>
        <w:lastRenderedPageBreak/>
        <w:t>GB16297</w:t>
      </w:r>
      <w:r w:rsidRPr="00594AE1">
        <w:rPr>
          <w:rFonts w:hint="eastAsia"/>
          <w:sz w:val="28"/>
          <w:szCs w:val="28"/>
        </w:rPr>
        <w:t>和《恶臭污染物排放标准》</w:t>
      </w:r>
      <w:r w:rsidRPr="00594AE1">
        <w:rPr>
          <w:rFonts w:hint="eastAsia"/>
          <w:sz w:val="28"/>
          <w:szCs w:val="28"/>
        </w:rPr>
        <w:t>GB14554</w:t>
      </w:r>
      <w:r w:rsidRPr="00594AE1">
        <w:rPr>
          <w:rFonts w:hint="eastAsia"/>
          <w:sz w:val="28"/>
          <w:szCs w:val="28"/>
        </w:rPr>
        <w:t>的要求。</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12</w:t>
      </w:r>
      <w:r w:rsidRPr="00594AE1">
        <w:rPr>
          <w:rFonts w:hint="eastAsia"/>
          <w:sz w:val="28"/>
          <w:szCs w:val="28"/>
        </w:rPr>
        <w:t>、危险废物贮存场所如关闭或改为他用时应提前书面向园区环保分局提交关闭计划书，经批准后方可执行。企业在关闭或改为他用时必须采取措施消除污染。</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13</w:t>
      </w:r>
      <w:r w:rsidRPr="00594AE1">
        <w:rPr>
          <w:rFonts w:hint="eastAsia"/>
          <w:sz w:val="28"/>
          <w:szCs w:val="28"/>
        </w:rPr>
        <w:t>、禁止将危险废物和其它废物混合收集、贮存。已经混合的，应当全部按照危险废物处置。</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14</w:t>
      </w:r>
      <w:r w:rsidRPr="00594AE1">
        <w:rPr>
          <w:rFonts w:hint="eastAsia"/>
          <w:sz w:val="28"/>
          <w:szCs w:val="28"/>
        </w:rPr>
        <w:t>、禁止向未经许可的区域内倾倒、堆放、填埋和排放危险废物。</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15</w:t>
      </w:r>
      <w:r w:rsidRPr="00594AE1">
        <w:rPr>
          <w:rFonts w:hint="eastAsia"/>
          <w:sz w:val="28"/>
          <w:szCs w:val="28"/>
        </w:rPr>
        <w:t>、公司不得将危险废物提供或者委托给无经营许可证的单位收集、贮存、运送和处置。</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16</w:t>
      </w:r>
      <w:r w:rsidRPr="00594AE1">
        <w:rPr>
          <w:rFonts w:hint="eastAsia"/>
          <w:sz w:val="28"/>
          <w:szCs w:val="28"/>
        </w:rPr>
        <w:t>、</w:t>
      </w:r>
      <w:proofErr w:type="gramStart"/>
      <w:r w:rsidRPr="00594AE1">
        <w:rPr>
          <w:rFonts w:hint="eastAsia"/>
          <w:sz w:val="28"/>
          <w:szCs w:val="28"/>
        </w:rPr>
        <w:t>产废单位</w:t>
      </w:r>
      <w:proofErr w:type="gramEnd"/>
      <w:r w:rsidRPr="00594AE1">
        <w:rPr>
          <w:rFonts w:hint="eastAsia"/>
          <w:sz w:val="28"/>
          <w:szCs w:val="28"/>
        </w:rPr>
        <w:t>在转移危险废物前，须登录江苏省危险废物动态管理信息系统向环保局和危险废物处置公司报送危险废物转移计划，填写并拟定危险废物转移联单。得到转移确认后，实施危险废物转移。并及时在动态管理系统确认现场转移信息。</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17</w:t>
      </w:r>
      <w:r w:rsidRPr="00594AE1">
        <w:rPr>
          <w:rFonts w:hint="eastAsia"/>
          <w:sz w:val="28"/>
          <w:szCs w:val="28"/>
        </w:rPr>
        <w:t>、危险废物接受场所的边界应当用墙体或者其它安全遮蔽物封闭，并在进出口设置明显的危险废物标志。</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18</w:t>
      </w:r>
      <w:r w:rsidRPr="00594AE1">
        <w:rPr>
          <w:rFonts w:hint="eastAsia"/>
          <w:sz w:val="28"/>
          <w:szCs w:val="28"/>
        </w:rPr>
        <w:t>、</w:t>
      </w:r>
      <w:proofErr w:type="gramStart"/>
      <w:r w:rsidRPr="00594AE1">
        <w:rPr>
          <w:rFonts w:hint="eastAsia"/>
          <w:sz w:val="28"/>
          <w:szCs w:val="28"/>
        </w:rPr>
        <w:t>产废单位</w:t>
      </w:r>
      <w:proofErr w:type="gramEnd"/>
      <w:r w:rsidRPr="00594AE1">
        <w:rPr>
          <w:rFonts w:hint="eastAsia"/>
          <w:sz w:val="28"/>
          <w:szCs w:val="28"/>
        </w:rPr>
        <w:t>应当采取有效的职业防护措施，并制定发生事故时的应急方案，并积极实施演练。</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19</w:t>
      </w:r>
      <w:r w:rsidRPr="00594AE1">
        <w:rPr>
          <w:rFonts w:hint="eastAsia"/>
          <w:sz w:val="28"/>
          <w:szCs w:val="28"/>
        </w:rPr>
        <w:t>、从事危险废物的收集、贮存、经营、运送、接收和处置的工作人员和管理人员，应当配备必要的防护用品，定期进行健康检查。</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20</w:t>
      </w:r>
      <w:r w:rsidRPr="00594AE1">
        <w:rPr>
          <w:rFonts w:hint="eastAsia"/>
          <w:sz w:val="28"/>
          <w:szCs w:val="28"/>
        </w:rPr>
        <w:t>、从事危险废物的收集、贮存、经营、运送、接收和处置的工作人员和管理人员，应当接受相关法律、专业技术、安全防护以及紧急处理等知识的培训。</w:t>
      </w:r>
    </w:p>
    <w:p w:rsidR="00594AE1" w:rsidRPr="00594AE1" w:rsidRDefault="00594AE1" w:rsidP="00594AE1">
      <w:pPr>
        <w:spacing w:line="360" w:lineRule="auto"/>
        <w:ind w:firstLineChars="200" w:firstLine="560"/>
        <w:jc w:val="left"/>
        <w:rPr>
          <w:rFonts w:hint="eastAsia"/>
          <w:sz w:val="28"/>
          <w:szCs w:val="28"/>
        </w:rPr>
      </w:pPr>
      <w:r>
        <w:rPr>
          <w:rFonts w:hint="eastAsia"/>
          <w:sz w:val="28"/>
          <w:szCs w:val="28"/>
        </w:rPr>
        <w:lastRenderedPageBreak/>
        <w:t>21</w:t>
      </w:r>
      <w:r w:rsidRPr="00594AE1">
        <w:rPr>
          <w:rFonts w:hint="eastAsia"/>
          <w:sz w:val="28"/>
          <w:szCs w:val="28"/>
        </w:rPr>
        <w:t>、危险废物在收集、运送、贮存、利用和处置过程中发生污染事故或者其他突发性污染事故时，有关单位和个人应当立即采取防止或者减轻污染危害的措施，及时向可能受到污染危害的单位和居民通报情况，同时向事故发生地环保部门报告。</w:t>
      </w:r>
    </w:p>
    <w:p w:rsidR="00594AE1" w:rsidRPr="00594AE1" w:rsidRDefault="00594AE1" w:rsidP="00594AE1">
      <w:pPr>
        <w:spacing w:line="360" w:lineRule="auto"/>
        <w:jc w:val="left"/>
        <w:rPr>
          <w:rFonts w:hint="eastAsia"/>
          <w:sz w:val="28"/>
          <w:szCs w:val="28"/>
        </w:rPr>
      </w:pPr>
      <w:r w:rsidRPr="00594AE1">
        <w:rPr>
          <w:rFonts w:hint="eastAsia"/>
          <w:sz w:val="28"/>
          <w:szCs w:val="28"/>
        </w:rPr>
        <w:t>四、危险废物运输管理</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1</w:t>
      </w:r>
      <w:r w:rsidRPr="00594AE1">
        <w:rPr>
          <w:rFonts w:hint="eastAsia"/>
          <w:sz w:val="28"/>
          <w:szCs w:val="28"/>
        </w:rPr>
        <w:t>、运送危险废物由当地环保部门指定专业资质的运输公司，没有专运车辆的应当在危险废物集中处置场所内及时进行消毒和清洁。</w:t>
      </w:r>
      <w:r w:rsidRPr="00594AE1">
        <w:rPr>
          <w:rFonts w:hint="eastAsia"/>
          <w:sz w:val="28"/>
          <w:szCs w:val="28"/>
        </w:rPr>
        <w:t>2</w:t>
      </w:r>
      <w:r w:rsidRPr="00594AE1">
        <w:rPr>
          <w:rFonts w:hint="eastAsia"/>
          <w:sz w:val="28"/>
          <w:szCs w:val="28"/>
        </w:rPr>
        <w:t>、公司安环部应与运输单位或个人签订防止车辆运输泄漏、遗撒协议书，对运输单位和运输车辆进行督促检查。</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3</w:t>
      </w:r>
      <w:r w:rsidRPr="00594AE1">
        <w:rPr>
          <w:rFonts w:hint="eastAsia"/>
          <w:sz w:val="28"/>
          <w:szCs w:val="28"/>
        </w:rPr>
        <w:t>、设专人负责运输车辆的管理，制定责任制度并组织实施，严禁使用不符合条件的车辆运输。</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4</w:t>
      </w:r>
      <w:r w:rsidRPr="00594AE1">
        <w:rPr>
          <w:rFonts w:hint="eastAsia"/>
          <w:sz w:val="28"/>
          <w:szCs w:val="28"/>
        </w:rPr>
        <w:t>、运输车辆不得超量装载。装载工程土石方最高点不得超过槽帮上缘</w:t>
      </w:r>
      <w:r w:rsidRPr="00594AE1">
        <w:rPr>
          <w:rFonts w:hint="eastAsia"/>
          <w:sz w:val="28"/>
          <w:szCs w:val="28"/>
        </w:rPr>
        <w:t>50</w:t>
      </w:r>
      <w:r w:rsidRPr="00594AE1">
        <w:rPr>
          <w:rFonts w:hint="eastAsia"/>
          <w:sz w:val="28"/>
          <w:szCs w:val="28"/>
        </w:rPr>
        <w:t>公分，两侧边缘低于槽帮</w:t>
      </w:r>
      <w:r w:rsidRPr="00594AE1">
        <w:rPr>
          <w:rFonts w:hint="eastAsia"/>
          <w:sz w:val="28"/>
          <w:szCs w:val="28"/>
        </w:rPr>
        <w:t>10-20</w:t>
      </w:r>
      <w:r w:rsidRPr="00594AE1">
        <w:rPr>
          <w:rFonts w:hint="eastAsia"/>
          <w:sz w:val="28"/>
          <w:szCs w:val="28"/>
        </w:rPr>
        <w:t>公分，其它散体物不得超过槽帮上缘。</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5</w:t>
      </w:r>
      <w:r w:rsidRPr="00594AE1">
        <w:rPr>
          <w:rFonts w:hint="eastAsia"/>
          <w:sz w:val="28"/>
          <w:szCs w:val="28"/>
        </w:rPr>
        <w:t>、运输车辆必须按计划的运输线路和时间运输。</w:t>
      </w:r>
    </w:p>
    <w:p w:rsidR="00594AE1" w:rsidRPr="00594AE1" w:rsidRDefault="00594AE1" w:rsidP="00594AE1">
      <w:pPr>
        <w:spacing w:line="360" w:lineRule="auto"/>
        <w:ind w:firstLineChars="200" w:firstLine="560"/>
        <w:jc w:val="left"/>
        <w:rPr>
          <w:rFonts w:hint="eastAsia"/>
          <w:sz w:val="28"/>
          <w:szCs w:val="28"/>
        </w:rPr>
      </w:pPr>
      <w:r w:rsidRPr="00594AE1">
        <w:rPr>
          <w:rFonts w:hint="eastAsia"/>
          <w:sz w:val="28"/>
          <w:szCs w:val="28"/>
        </w:rPr>
        <w:t>6</w:t>
      </w:r>
      <w:r w:rsidRPr="00594AE1">
        <w:rPr>
          <w:rFonts w:hint="eastAsia"/>
          <w:sz w:val="28"/>
          <w:szCs w:val="28"/>
        </w:rPr>
        <w:t>、运输车辆在运输过程中，必须密封、包扎、苫盖，并将车厢槽帮、车轮清洗干净，保证在运输线路中</w:t>
      </w:r>
      <w:proofErr w:type="gramStart"/>
      <w:r w:rsidRPr="00594AE1">
        <w:rPr>
          <w:rFonts w:hint="eastAsia"/>
          <w:sz w:val="28"/>
          <w:szCs w:val="28"/>
        </w:rPr>
        <w:t>不</w:t>
      </w:r>
      <w:proofErr w:type="gramEnd"/>
      <w:r w:rsidRPr="00594AE1">
        <w:rPr>
          <w:rFonts w:hint="eastAsia"/>
          <w:sz w:val="28"/>
          <w:szCs w:val="28"/>
        </w:rPr>
        <w:t>泄漏、遗撒、带泥上路。下雨、雪后、道路泥泞时，禁止车辆进出污染道路。</w:t>
      </w:r>
    </w:p>
    <w:p w:rsidR="00594AE1" w:rsidRPr="00594AE1" w:rsidRDefault="00594AE1" w:rsidP="00594AE1">
      <w:pPr>
        <w:spacing w:line="360" w:lineRule="auto"/>
        <w:ind w:firstLineChars="200" w:firstLine="560"/>
        <w:jc w:val="left"/>
        <w:rPr>
          <w:sz w:val="28"/>
          <w:szCs w:val="28"/>
        </w:rPr>
      </w:pPr>
      <w:r w:rsidRPr="00594AE1">
        <w:rPr>
          <w:rFonts w:hint="eastAsia"/>
          <w:sz w:val="28"/>
          <w:szCs w:val="28"/>
        </w:rPr>
        <w:t>7</w:t>
      </w:r>
      <w:r w:rsidRPr="00594AE1">
        <w:rPr>
          <w:rFonts w:hint="eastAsia"/>
          <w:sz w:val="28"/>
          <w:szCs w:val="28"/>
        </w:rPr>
        <w:t>、违反上述规定的将按照金海立公司相关制度或依法进行处罚。</w:t>
      </w:r>
    </w:p>
    <w:sectPr w:rsidR="00594AE1" w:rsidRPr="00594A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091" w:rsidRDefault="00C86091" w:rsidP="00594AE1">
      <w:r>
        <w:separator/>
      </w:r>
    </w:p>
  </w:endnote>
  <w:endnote w:type="continuationSeparator" w:id="0">
    <w:p w:rsidR="00C86091" w:rsidRDefault="00C86091"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091" w:rsidRDefault="00C86091" w:rsidP="00594AE1">
      <w:r>
        <w:separator/>
      </w:r>
    </w:p>
  </w:footnote>
  <w:footnote w:type="continuationSeparator" w:id="0">
    <w:p w:rsidR="00C86091" w:rsidRDefault="00C86091" w:rsidP="00594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EA6"/>
    <w:rsid w:val="00594AE1"/>
    <w:rsid w:val="006F4EA6"/>
    <w:rsid w:val="009A418C"/>
    <w:rsid w:val="00A63C23"/>
    <w:rsid w:val="00C86091"/>
    <w:rsid w:val="00EA3B3E"/>
    <w:rsid w:val="00F53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18C"/>
    <w:pPr>
      <w:widowControl w:val="0"/>
      <w:jc w:val="both"/>
    </w:pPr>
  </w:style>
  <w:style w:type="paragraph" w:styleId="1">
    <w:name w:val="heading 1"/>
    <w:aliases w:val="章,Part,heading,Header 1st Page,h1 chapter heading,Gliederung1,§1.,标题 1 Char Char,Head 1wsa,章标题 1,-*+,h1,1st level,Section Head,l1,b1,第一级,Document Header1,Heading 1p,标题 1 sj,Heading 1 Char,标1,H1,H11,H12,H13,H111,H121,H14,H15,H16,H17,H18,J标题 1,一"/>
    <w:basedOn w:val="a"/>
    <w:next w:val="a"/>
    <w:link w:val="1Char"/>
    <w:qFormat/>
    <w:rsid w:val="009A418C"/>
    <w:pPr>
      <w:keepNext/>
      <w:keepLines/>
      <w:spacing w:before="120" w:after="120" w:line="680" w:lineRule="exact"/>
      <w:jc w:val="center"/>
      <w:outlineLvl w:val="0"/>
    </w:pPr>
    <w:rPr>
      <w:rFonts w:ascii="黑体" w:eastAsia="楷体_GB2312" w:hAnsi="Times New Roman" w:cs="Times New Roman"/>
      <w:b/>
      <w:kern w:val="44"/>
      <w:sz w:val="32"/>
      <w:szCs w:val="20"/>
    </w:rPr>
  </w:style>
  <w:style w:type="paragraph" w:styleId="2">
    <w:name w:val="heading 2"/>
    <w:aliases w:val="标题2,Se,H2,节标题 1.1,节标题 1.1 Char,1.1标题2,条标题,h2,l2,2nd level,Titre2,Header 2,b2,例如：1.1 内容,节标题 1.1标题 2,1.1标题 2,1.1,节,_Heading 2,一级条,Major,Chapter Title,节标题2,1.1标题2 Char,qqq标题 2,Header 2nd Page,A.B.C.,h2 main heading,A,Gliederung2,第2级,标题 22,HD2,H"/>
    <w:basedOn w:val="a"/>
    <w:next w:val="a"/>
    <w:link w:val="2Char"/>
    <w:qFormat/>
    <w:rsid w:val="009A418C"/>
    <w:pPr>
      <w:keepNext/>
      <w:keepLines/>
      <w:tabs>
        <w:tab w:val="left" w:pos="985"/>
      </w:tabs>
      <w:spacing w:beforeLines="50" w:afterLines="50" w:line="640" w:lineRule="exact"/>
      <w:jc w:val="left"/>
      <w:outlineLvl w:val="1"/>
    </w:pPr>
    <w:rPr>
      <w:rFonts w:ascii="黑体" w:eastAsia="黑体" w:hAnsi="Arial" w:cs="Times New Roman"/>
      <w:sz w:val="28"/>
      <w:szCs w:val="20"/>
    </w:rPr>
  </w:style>
  <w:style w:type="paragraph" w:styleId="3">
    <w:name w:val="heading 3"/>
    <w:aliases w:val="1.1.1,条,标题 3 Char Char,§1.1.1.,. (1.1.1),- 3rd Order Heading,Re,H3,条标题1.1.1,Gliederung3,3,h3,3rd level,l3,CT,level_3,PIM 3,Level 3 Head,Heading 3 - old,sect1.2.3,sect1.2.31,sect1.2.32,sect1.2.311,sect1.2.33,sect1.2.312,Bold Head,bh,J标题 3,Section"/>
    <w:basedOn w:val="a"/>
    <w:next w:val="a"/>
    <w:link w:val="3Char"/>
    <w:qFormat/>
    <w:rsid w:val="009A418C"/>
    <w:pPr>
      <w:keepNext/>
      <w:keepLines/>
      <w:tabs>
        <w:tab w:val="left" w:pos="510"/>
      </w:tabs>
      <w:spacing w:line="640" w:lineRule="exact"/>
      <w:contextualSpacing/>
      <w:outlineLvl w:val="2"/>
    </w:pPr>
    <w:rPr>
      <w:rFonts w:ascii="黑体" w:eastAsia="黑体" w:hAnsi="Times New Roman"/>
      <w:sz w:val="28"/>
      <w:szCs w:val="20"/>
    </w:rPr>
  </w:style>
  <w:style w:type="paragraph" w:styleId="4">
    <w:name w:val="heading 4"/>
    <w:aliases w:val="Gliederung4,款,§1.1.1.1.,H4,h4 sub sub heading,1.1.1.1,标题 4.1.1.1.1,四级标题，黑粗，小四，序号,1.1.1.1标题 4,style4,bullet,bl,bb,PIM 4,h4,Heading Four,sect 1.2.3.4,Ref Heading 1,rh1,sect 1.2.3.41,Ref Heading 11,rh11,sect 1.2.3.42,Ref Heading 12,标题 4-王鹏,款标题1.1.1.1"/>
    <w:basedOn w:val="a"/>
    <w:next w:val="a"/>
    <w:link w:val="4Char"/>
    <w:qFormat/>
    <w:rsid w:val="009A418C"/>
    <w:pPr>
      <w:keepNext/>
      <w:tabs>
        <w:tab w:val="right" w:pos="525"/>
        <w:tab w:val="left" w:pos="1418"/>
      </w:tabs>
      <w:adjustRightInd w:val="0"/>
      <w:snapToGrid w:val="0"/>
      <w:spacing w:line="680" w:lineRule="exact"/>
      <w:outlineLvl w:val="3"/>
    </w:pPr>
    <w:rPr>
      <w:rFonts w:ascii="黑体" w:eastAsia="黑体" w:hAnsi="宋体" w:cs="Times New Roman"/>
      <w:sz w:val="28"/>
      <w:szCs w:val="20"/>
      <w:shd w:val="pct10" w:color="auto" w:fill="FFFFFF"/>
    </w:rPr>
  </w:style>
  <w:style w:type="paragraph" w:styleId="5">
    <w:name w:val="heading 5"/>
    <w:aliases w:val="1),项,Gliederung5,一级项,H5,. (1.),MB5,无序号，小四黑常规，空两字,标题 5 Char Char,标5,无序号，小四黑常规，空两字 Char,1) Char,项 Char,标题 5表头,标题1.1.1.1.1,五,OG Appendix,Block Label,表题,表题1,表题2,表题11,1)1,项1,表题3,1)2,项2,表题12,表题4,表题13,1)3,项3,表题5,表题6,表题7,表题8,表题9,Block Label1,J标题 "/>
    <w:basedOn w:val="a"/>
    <w:next w:val="a"/>
    <w:link w:val="5Char"/>
    <w:qFormat/>
    <w:rsid w:val="009A418C"/>
    <w:pPr>
      <w:keepNext/>
      <w:keepLines/>
      <w:spacing w:line="680" w:lineRule="exact"/>
      <w:outlineLvl w:val="4"/>
    </w:pPr>
    <w:rPr>
      <w:rFonts w:ascii="黑体" w:eastAsia="黑体" w:hAnsi="Times New Roman" w:cs="Times New Roman"/>
      <w:sz w:val="28"/>
      <w:szCs w:val="20"/>
    </w:rPr>
  </w:style>
  <w:style w:type="paragraph" w:styleId="6">
    <w:name w:val="heading 6"/>
    <w:aliases w:val="无节,标题8,标题6，6级标题，小四中宋粗，无序号,二级项,. (a.),标题6，6级标题，小四中宋粗，无序号 Char,OG Distribution,无节1,无节2,无节3,无节4,无节11,无节21,无节31,无节5,无节12,无节22,无节32,无节6,无节7,无节13,无节23,无节33,无节8,无节14,无节24,无节34,无节9,无节15,无节25,无节35,无节10,无节16,无节26,无节36,无节41,无节111,无节211,无节311,无节51,无节121"/>
    <w:basedOn w:val="a"/>
    <w:next w:val="a"/>
    <w:link w:val="6Char1"/>
    <w:qFormat/>
    <w:rsid w:val="009A418C"/>
    <w:pPr>
      <w:keepNext/>
      <w:keepLines/>
      <w:spacing w:before="240" w:after="64" w:line="317" w:lineRule="auto"/>
      <w:outlineLvl w:val="5"/>
    </w:pPr>
    <w:rPr>
      <w:rFonts w:ascii="Arial" w:eastAsia="黑体" w:hAnsi="Arial" w:cs="Times New Roman"/>
      <w:b/>
      <w:sz w:val="24"/>
      <w:szCs w:val="20"/>
    </w:rPr>
  </w:style>
  <w:style w:type="paragraph" w:styleId="7">
    <w:name w:val="heading 7"/>
    <w:aliases w:val="无节条,无级项,标题 7 表,标题 7 表1,. [(1)],表标题,表格标题1 Char,表格标题1,无节条 Char Char,标7,无节条1,标题 7 表2,无节条2,标题 7 表3,无节条3,标题 7 表4,无节条4,标题 7 表11,无节条11,标题 7 表21,无节条21,标题 7 表31,无节条31,标题 7 表5,无节条5,标题 7 表12,无节条12,标题 7 表22,无节条22,标题 7 表32,无节条32,标题 7 表6,无节条6,标题 7 表7,无节条7"/>
    <w:basedOn w:val="a"/>
    <w:next w:val="a"/>
    <w:link w:val="7Char"/>
    <w:qFormat/>
    <w:rsid w:val="009A418C"/>
    <w:pPr>
      <w:keepNext/>
      <w:keepLines/>
      <w:spacing w:before="240" w:after="64" w:line="317" w:lineRule="auto"/>
      <w:outlineLvl w:val="6"/>
    </w:pPr>
    <w:rPr>
      <w:rFonts w:ascii="Times New Roman" w:eastAsia="宋体" w:hAnsi="Times New Roman" w:cs="Times New Roman"/>
      <w:b/>
      <w:sz w:val="24"/>
      <w:szCs w:val="20"/>
    </w:rPr>
  </w:style>
  <w:style w:type="paragraph" w:styleId="8">
    <w:name w:val="heading 8"/>
    <w:aliases w:val="无节款,注,. [(a)],无节款1,无节款2,无节款3,无节款4,无节款11,无节款21,无节款31,无节款5,无节款12,无节款22,无节款32,无节款6,无节款7,无节款13,无节款23,无节款33,无节款8,无节款14,无节款24,无节款34,无节款9,无节款15,无节款25,无节款35,无节款10,无节款16,无节款26,无节款36,无节款41,无节款111,无节款211,无节款311,无节款51,无节款121,无节款221,无节款321,无节款61,无节款17"/>
    <w:basedOn w:val="a"/>
    <w:next w:val="a"/>
    <w:link w:val="8Char"/>
    <w:qFormat/>
    <w:rsid w:val="009A418C"/>
    <w:pPr>
      <w:keepNext/>
      <w:keepLines/>
      <w:spacing w:before="240" w:after="64" w:line="317" w:lineRule="auto"/>
      <w:outlineLvl w:val="7"/>
    </w:pPr>
    <w:rPr>
      <w:rFonts w:ascii="Arial" w:eastAsia="黑体" w:hAnsi="Arial" w:cs="Times New Roman"/>
      <w:sz w:val="24"/>
      <w:szCs w:val="20"/>
    </w:rPr>
  </w:style>
  <w:style w:type="paragraph" w:styleId="9">
    <w:name w:val="heading 9"/>
    <w:aliases w:val="无节项,. [(iii)],干标题(a)"/>
    <w:basedOn w:val="a"/>
    <w:next w:val="a"/>
    <w:link w:val="9Char1"/>
    <w:qFormat/>
    <w:rsid w:val="009A418C"/>
    <w:pPr>
      <w:keepNext/>
      <w:keepLines/>
      <w:spacing w:before="240" w:after="64" w:line="317"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行缩进"/>
    <w:basedOn w:val="a"/>
    <w:link w:val="Char"/>
    <w:qFormat/>
    <w:rsid w:val="009A418C"/>
    <w:pPr>
      <w:spacing w:line="360" w:lineRule="auto"/>
      <w:ind w:firstLineChars="200" w:firstLine="480"/>
    </w:pPr>
    <w:rPr>
      <w:rFonts w:eastAsia="宋体"/>
      <w:sz w:val="24"/>
      <w:szCs w:val="24"/>
    </w:rPr>
  </w:style>
  <w:style w:type="character" w:customStyle="1" w:styleId="Char">
    <w:name w:val="首行缩进 Char"/>
    <w:link w:val="a3"/>
    <w:rsid w:val="009A418C"/>
    <w:rPr>
      <w:rFonts w:eastAsia="宋体"/>
      <w:sz w:val="24"/>
      <w:szCs w:val="24"/>
    </w:rPr>
  </w:style>
  <w:style w:type="paragraph" w:customStyle="1" w:styleId="J">
    <w:name w:val="J【表中文字】"/>
    <w:basedOn w:val="a"/>
    <w:qFormat/>
    <w:rsid w:val="009A418C"/>
    <w:pPr>
      <w:jc w:val="center"/>
      <w:textAlignment w:val="center"/>
    </w:pPr>
    <w:rPr>
      <w:rFonts w:ascii="Times New Roman" w:eastAsia="宋体" w:hAnsi="Times New Roman" w:cs="宋体"/>
      <w:szCs w:val="21"/>
    </w:rPr>
  </w:style>
  <w:style w:type="paragraph" w:customStyle="1" w:styleId="a4">
    <w:name w:val="首行缩进正文"/>
    <w:basedOn w:val="a"/>
    <w:qFormat/>
    <w:rsid w:val="009A418C"/>
    <w:pPr>
      <w:spacing w:line="640" w:lineRule="exact"/>
      <w:ind w:firstLineChars="200" w:firstLine="200"/>
    </w:pPr>
    <w:rPr>
      <w:rFonts w:ascii="宋体" w:eastAsia="宋体" w:hAnsi="宋体" w:cs="Times New Roman"/>
      <w:sz w:val="28"/>
      <w:szCs w:val="28"/>
    </w:rPr>
  </w:style>
  <w:style w:type="paragraph" w:customStyle="1" w:styleId="40">
    <w:name w:val="不会标题 4"/>
    <w:basedOn w:val="3"/>
    <w:qFormat/>
    <w:rsid w:val="009A418C"/>
    <w:pPr>
      <w:outlineLvl w:val="3"/>
    </w:pPr>
    <w:rPr>
      <w:rFonts w:cs="Times New Roman"/>
    </w:rPr>
  </w:style>
  <w:style w:type="character" w:customStyle="1" w:styleId="3Char">
    <w:name w:val="标题 3 Char"/>
    <w:aliases w:val="1.1.1 Char,条 Char,标题 3 Char Char Char,§1.1.1. Char,. (1.1.1) Char,- 3rd Order Heading Char,Re Char,H3 Char,条标题1.1.1 Char,Gliederung3 Char,3 Char,h3 Char,3rd level Char,l3 Char,CT Char,level_3 Char,PIM 3 Char,Level 3 Head Char,sect1.2.3 Char"/>
    <w:basedOn w:val="a0"/>
    <w:link w:val="3"/>
    <w:rsid w:val="009A418C"/>
    <w:rPr>
      <w:rFonts w:ascii="黑体" w:eastAsia="黑体" w:hAnsi="Times New Roman"/>
      <w:sz w:val="28"/>
      <w:szCs w:val="20"/>
    </w:rPr>
  </w:style>
  <w:style w:type="paragraph" w:customStyle="1" w:styleId="J0">
    <w:name w:val="J【表头】"/>
    <w:basedOn w:val="a"/>
    <w:qFormat/>
    <w:rsid w:val="009A418C"/>
    <w:pPr>
      <w:keepNext/>
      <w:tabs>
        <w:tab w:val="center" w:pos="240"/>
        <w:tab w:val="num" w:pos="3970"/>
      </w:tabs>
      <w:wordWrap w:val="0"/>
      <w:spacing w:line="360" w:lineRule="auto"/>
      <w:ind w:left="3970" w:rightChars="100" w:right="100"/>
      <w:jc w:val="center"/>
    </w:pPr>
    <w:rPr>
      <w:rFonts w:ascii="宋体" w:eastAsia="宋体" w:hAnsi="宋体" w:cs="Times New Roman"/>
      <w:b/>
      <w:szCs w:val="21"/>
    </w:rPr>
  </w:style>
  <w:style w:type="paragraph" w:customStyle="1" w:styleId="a5">
    <w:name w:val="【公式】"/>
    <w:basedOn w:val="a"/>
    <w:semiHidden/>
    <w:qFormat/>
    <w:rsid w:val="009A418C"/>
    <w:pPr>
      <w:spacing w:line="360" w:lineRule="auto"/>
      <w:ind w:leftChars="100" w:left="100" w:rightChars="100" w:right="100" w:firstLineChars="200" w:firstLine="200"/>
      <w:jc w:val="center"/>
      <w:textAlignment w:val="center"/>
    </w:pPr>
    <w:rPr>
      <w:rFonts w:ascii="Times New Roman" w:eastAsia="宋体" w:hAnsi="Times New Roman" w:cs="宋体"/>
      <w:spacing w:val="16"/>
      <w:sz w:val="24"/>
      <w:szCs w:val="20"/>
    </w:rPr>
  </w:style>
  <w:style w:type="character" w:customStyle="1" w:styleId="font31">
    <w:name w:val="font31"/>
    <w:basedOn w:val="a0"/>
    <w:unhideWhenUsed/>
    <w:qFormat/>
    <w:rsid w:val="009A418C"/>
    <w:rPr>
      <w:rFonts w:ascii="宋体" w:eastAsia="宋体" w:hAnsi="宋体" w:hint="eastAsia"/>
      <w:color w:val="000000"/>
      <w:sz w:val="24"/>
      <w:vertAlign w:val="superscript"/>
    </w:rPr>
  </w:style>
  <w:style w:type="character" w:customStyle="1" w:styleId="1Char">
    <w:name w:val="标题 1 Char"/>
    <w:aliases w:val="章 Char,Part Char,heading Char,Header 1st Page Char,h1 chapter heading Char,Gliederung1 Char,§1. Char,标题 1 Char Char Char,Head 1wsa Char,章标题 1 Char,-*+ Char,h1 Char,1st level Char,Section Head Char,l1 Char,b1 Char,第一级 Char,Document Header1 Char"/>
    <w:basedOn w:val="a0"/>
    <w:link w:val="1"/>
    <w:rsid w:val="009A418C"/>
    <w:rPr>
      <w:rFonts w:ascii="黑体" w:eastAsia="楷体_GB2312" w:hAnsi="Times New Roman" w:cs="Times New Roman"/>
      <w:b/>
      <w:kern w:val="44"/>
      <w:sz w:val="32"/>
      <w:szCs w:val="20"/>
    </w:rPr>
  </w:style>
  <w:style w:type="character" w:customStyle="1" w:styleId="2Char">
    <w:name w:val="标题 2 Char"/>
    <w:aliases w:val="标题2 Char,Se Char,H2 Char,节标题 1.1 Char1,节标题 1.1 Char Char,1.1标题2 Char1,条标题 Char,h2 Char,l2 Char,2nd level Char,Titre2 Char,Header 2 Char,b2 Char,例如：1.1 内容 Char,节标题 1.1标题 2 Char,1.1标题 2 Char,1.1 Char,节 Char,_Heading 2 Char,一级条 Char,Major Char"/>
    <w:basedOn w:val="a0"/>
    <w:link w:val="2"/>
    <w:rsid w:val="009A418C"/>
    <w:rPr>
      <w:rFonts w:ascii="黑体" w:eastAsia="黑体" w:hAnsi="Arial" w:cs="Times New Roman"/>
      <w:sz w:val="28"/>
      <w:szCs w:val="20"/>
    </w:rPr>
  </w:style>
  <w:style w:type="character" w:customStyle="1" w:styleId="4Char">
    <w:name w:val="标题 4 Char"/>
    <w:aliases w:val="Gliederung4 Char,款 Char,§1.1.1.1. Char,H4 Char,h4 sub sub heading Char,1.1.1.1 Char,标题 4.1.1.1.1 Char,四级标题，黑粗，小四，序号 Char,1.1.1.1标题 4 Char,style4 Char,bullet Char,bl Char,bb Char,PIM 4 Char,h4 Char,Heading Four Char,sect 1.2.3.4 Char,rh1 Char"/>
    <w:basedOn w:val="a0"/>
    <w:link w:val="4"/>
    <w:rsid w:val="009A418C"/>
    <w:rPr>
      <w:rFonts w:ascii="黑体" w:eastAsia="黑体" w:hAnsi="宋体" w:cs="Times New Roman"/>
      <w:sz w:val="28"/>
      <w:szCs w:val="20"/>
    </w:rPr>
  </w:style>
  <w:style w:type="character" w:customStyle="1" w:styleId="5Char">
    <w:name w:val="标题 5 Char"/>
    <w:aliases w:val="1) Char1,项 Char1,Gliederung5 Char,一级项 Char,H5 Char,. (1.) Char,MB5 Char,无序号，小四黑常规，空两字 Char1,标题 5 Char Char Char,标5 Char,无序号，小四黑常规，空两字 Char Char,1) Char Char,项 Char Char,标题 5表头 Char,标题1.1.1.1.1 Char,五 Char,OG Appendix Char,Block Label Char"/>
    <w:basedOn w:val="a0"/>
    <w:link w:val="5"/>
    <w:rsid w:val="009A418C"/>
    <w:rPr>
      <w:rFonts w:ascii="黑体" w:eastAsia="黑体" w:hAnsi="Times New Roman" w:cs="Times New Roman"/>
      <w:sz w:val="28"/>
      <w:szCs w:val="20"/>
    </w:rPr>
  </w:style>
  <w:style w:type="character" w:customStyle="1" w:styleId="6Char">
    <w:name w:val="标题 6 Char"/>
    <w:basedOn w:val="a0"/>
    <w:uiPriority w:val="9"/>
    <w:semiHidden/>
    <w:rsid w:val="009A418C"/>
    <w:rPr>
      <w:rFonts w:asciiTheme="majorHAnsi" w:eastAsiaTheme="majorEastAsia" w:hAnsiTheme="majorHAnsi" w:cstheme="majorBidi"/>
      <w:b/>
      <w:bCs/>
      <w:sz w:val="24"/>
      <w:szCs w:val="24"/>
    </w:rPr>
  </w:style>
  <w:style w:type="character" w:customStyle="1" w:styleId="6Char1">
    <w:name w:val="标题 6 Char1"/>
    <w:aliases w:val="无节 Char,标题8 Char,标题6，6级标题，小四中宋粗，无序号 Char1,二级项 Char,. (a.) Char,标题6，6级标题，小四中宋粗，无序号 Char Char,OG Distribution Char,无节1 Char,无节2 Char,无节3 Char,无节4 Char,无节11 Char,无节21 Char,无节31 Char,无节5 Char,无节12 Char,无节22 Char,无节32 Char,无节6 Char,无节7 Char"/>
    <w:link w:val="6"/>
    <w:rsid w:val="009A418C"/>
    <w:rPr>
      <w:rFonts w:ascii="Arial" w:eastAsia="黑体" w:hAnsi="Arial" w:cs="Times New Roman"/>
      <w:b/>
      <w:sz w:val="24"/>
      <w:szCs w:val="20"/>
    </w:rPr>
  </w:style>
  <w:style w:type="character" w:customStyle="1" w:styleId="7Char">
    <w:name w:val="标题 7 Char"/>
    <w:aliases w:val="无节条 Char,无级项 Char,标题 7 表 Char,标题 7 表1 Char,. [(1)] Char,表标题 Char,表格标题1 Char Char,表格标题1 Char1,无节条 Char Char Char,标7 Char,无节条1 Char,标题 7 表2 Char,无节条2 Char,标题 7 表3 Char,无节条3 Char,标题 7 表4 Char,无节条4 Char,标题 7 表11 Char,无节条11 Char,标题 7 表21 Char"/>
    <w:basedOn w:val="a0"/>
    <w:link w:val="7"/>
    <w:rsid w:val="009A418C"/>
    <w:rPr>
      <w:rFonts w:ascii="Times New Roman" w:eastAsia="宋体" w:hAnsi="Times New Roman" w:cs="Times New Roman"/>
      <w:b/>
      <w:sz w:val="24"/>
      <w:szCs w:val="20"/>
    </w:rPr>
  </w:style>
  <w:style w:type="character" w:customStyle="1" w:styleId="8Char">
    <w:name w:val="标题 8 Char"/>
    <w:aliases w:val="无节款 Char,注 Char,. [(a)] Char,无节款1 Char,无节款2 Char,无节款3 Char,无节款4 Char,无节款11 Char,无节款21 Char,无节款31 Char,无节款5 Char,无节款12 Char,无节款22 Char,无节款32 Char,无节款6 Char,无节款7 Char,无节款13 Char,无节款23 Char,无节款33 Char,无节款8 Char,无节款14 Char,无节款24 Char,无节款34 Char"/>
    <w:basedOn w:val="a0"/>
    <w:link w:val="8"/>
    <w:rsid w:val="009A418C"/>
    <w:rPr>
      <w:rFonts w:ascii="Arial" w:eastAsia="黑体" w:hAnsi="Arial" w:cs="Times New Roman"/>
      <w:sz w:val="24"/>
      <w:szCs w:val="20"/>
    </w:rPr>
  </w:style>
  <w:style w:type="character" w:customStyle="1" w:styleId="9Char">
    <w:name w:val="标题 9 Char"/>
    <w:basedOn w:val="a0"/>
    <w:uiPriority w:val="9"/>
    <w:semiHidden/>
    <w:rsid w:val="009A418C"/>
    <w:rPr>
      <w:rFonts w:asciiTheme="majorHAnsi" w:eastAsiaTheme="majorEastAsia" w:hAnsiTheme="majorHAnsi" w:cstheme="majorBidi"/>
      <w:szCs w:val="21"/>
    </w:rPr>
  </w:style>
  <w:style w:type="character" w:customStyle="1" w:styleId="9Char1">
    <w:name w:val="标题 9 Char1"/>
    <w:aliases w:val="无节项 Char,. [(iii)] Char,干标题(a) Char"/>
    <w:link w:val="9"/>
    <w:rsid w:val="009A418C"/>
    <w:rPr>
      <w:rFonts w:ascii="Arial" w:eastAsia="黑体" w:hAnsi="Arial" w:cs="Times New Roman"/>
      <w:szCs w:val="20"/>
    </w:rPr>
  </w:style>
  <w:style w:type="paragraph" w:styleId="10">
    <w:name w:val="toc 1"/>
    <w:aliases w:val="目录"/>
    <w:basedOn w:val="a"/>
    <w:next w:val="a"/>
    <w:uiPriority w:val="39"/>
    <w:qFormat/>
    <w:rsid w:val="009A418C"/>
    <w:pPr>
      <w:spacing w:before="360"/>
      <w:jc w:val="left"/>
    </w:pPr>
    <w:rPr>
      <w:rFonts w:ascii="Arial" w:eastAsia="宋体" w:hAnsi="Arial" w:cs="Arial"/>
      <w:b/>
      <w:bCs/>
      <w:caps/>
      <w:sz w:val="24"/>
      <w:szCs w:val="24"/>
    </w:rPr>
  </w:style>
  <w:style w:type="paragraph" w:styleId="20">
    <w:name w:val="toc 2"/>
    <w:basedOn w:val="a"/>
    <w:next w:val="a"/>
    <w:uiPriority w:val="39"/>
    <w:qFormat/>
    <w:rsid w:val="009A418C"/>
    <w:pPr>
      <w:spacing w:before="240"/>
      <w:jc w:val="left"/>
    </w:pPr>
    <w:rPr>
      <w:rFonts w:ascii="Times New Roman" w:eastAsia="宋体" w:hAnsi="Times New Roman" w:cs="Times New Roman"/>
      <w:b/>
      <w:bCs/>
      <w:sz w:val="20"/>
      <w:szCs w:val="20"/>
    </w:rPr>
  </w:style>
  <w:style w:type="paragraph" w:styleId="30">
    <w:name w:val="toc 3"/>
    <w:basedOn w:val="a"/>
    <w:next w:val="a"/>
    <w:uiPriority w:val="39"/>
    <w:qFormat/>
    <w:rsid w:val="009A418C"/>
    <w:pPr>
      <w:ind w:left="210"/>
      <w:jc w:val="left"/>
    </w:pPr>
    <w:rPr>
      <w:rFonts w:ascii="Times New Roman" w:eastAsia="宋体" w:hAnsi="Times New Roman" w:cs="Times New Roman"/>
      <w:sz w:val="20"/>
      <w:szCs w:val="20"/>
    </w:rPr>
  </w:style>
  <w:style w:type="paragraph" w:styleId="a6">
    <w:name w:val="caption"/>
    <w:aliases w:val="图例"/>
    <w:basedOn w:val="a"/>
    <w:next w:val="a"/>
    <w:qFormat/>
    <w:rsid w:val="009A418C"/>
    <w:rPr>
      <w:rFonts w:ascii="Arial" w:eastAsia="黑体" w:hAnsi="Arial" w:cs="Times New Roman"/>
      <w:sz w:val="20"/>
      <w:szCs w:val="20"/>
    </w:rPr>
  </w:style>
  <w:style w:type="paragraph" w:styleId="a7">
    <w:name w:val="Title"/>
    <w:basedOn w:val="a"/>
    <w:link w:val="Char1"/>
    <w:qFormat/>
    <w:rsid w:val="009A418C"/>
    <w:pPr>
      <w:spacing w:before="240" w:after="60"/>
      <w:jc w:val="center"/>
      <w:outlineLvl w:val="0"/>
    </w:pPr>
    <w:rPr>
      <w:rFonts w:ascii="Arial" w:eastAsia="宋体" w:hAnsi="Arial" w:cs="Times New Roman"/>
      <w:b/>
      <w:sz w:val="32"/>
      <w:szCs w:val="20"/>
    </w:rPr>
  </w:style>
  <w:style w:type="character" w:customStyle="1" w:styleId="Char0">
    <w:name w:val="标题 Char"/>
    <w:basedOn w:val="a0"/>
    <w:uiPriority w:val="10"/>
    <w:rsid w:val="009A418C"/>
    <w:rPr>
      <w:rFonts w:asciiTheme="majorHAnsi" w:eastAsia="宋体" w:hAnsiTheme="majorHAnsi" w:cstheme="majorBidi"/>
      <w:b/>
      <w:bCs/>
      <w:sz w:val="32"/>
      <w:szCs w:val="32"/>
    </w:rPr>
  </w:style>
  <w:style w:type="character" w:customStyle="1" w:styleId="Char1">
    <w:name w:val="标题 Char1"/>
    <w:link w:val="a7"/>
    <w:rsid w:val="009A418C"/>
    <w:rPr>
      <w:rFonts w:ascii="Arial" w:eastAsia="宋体" w:hAnsi="Arial" w:cs="Times New Roman"/>
      <w:b/>
      <w:sz w:val="32"/>
      <w:szCs w:val="20"/>
    </w:rPr>
  </w:style>
  <w:style w:type="paragraph" w:styleId="a8">
    <w:name w:val="Subtitle"/>
    <w:basedOn w:val="a"/>
    <w:next w:val="a"/>
    <w:link w:val="Char2"/>
    <w:qFormat/>
    <w:rsid w:val="009A418C"/>
    <w:pPr>
      <w:spacing w:before="240" w:after="60" w:line="312" w:lineRule="atLeast"/>
      <w:ind w:firstLineChars="192" w:firstLine="538"/>
      <w:jc w:val="center"/>
      <w:outlineLvl w:val="1"/>
    </w:pPr>
    <w:rPr>
      <w:rFonts w:ascii="Cambria" w:eastAsia="宋体" w:hAnsi="Cambria" w:cs="Times New Roman"/>
      <w:b/>
      <w:bCs/>
      <w:kern w:val="28"/>
      <w:sz w:val="32"/>
      <w:szCs w:val="32"/>
    </w:rPr>
  </w:style>
  <w:style w:type="character" w:customStyle="1" w:styleId="Char2">
    <w:name w:val="副标题 Char"/>
    <w:basedOn w:val="a0"/>
    <w:link w:val="a8"/>
    <w:rsid w:val="009A418C"/>
    <w:rPr>
      <w:rFonts w:ascii="Cambria" w:eastAsia="宋体" w:hAnsi="Cambria" w:cs="Times New Roman"/>
      <w:b/>
      <w:bCs/>
      <w:kern w:val="28"/>
      <w:sz w:val="32"/>
      <w:szCs w:val="32"/>
    </w:rPr>
  </w:style>
  <w:style w:type="paragraph" w:styleId="a9">
    <w:name w:val="Note Heading"/>
    <w:basedOn w:val="a"/>
    <w:next w:val="a"/>
    <w:link w:val="Char3"/>
    <w:qFormat/>
    <w:rsid w:val="009A418C"/>
    <w:pPr>
      <w:jc w:val="center"/>
    </w:pPr>
    <w:rPr>
      <w:rFonts w:ascii="宋体" w:eastAsia="宋体" w:hAnsi="Times New Roman" w:cs="Times New Roman"/>
      <w:szCs w:val="20"/>
    </w:rPr>
  </w:style>
  <w:style w:type="character" w:customStyle="1" w:styleId="Char3">
    <w:name w:val="注释标题 Char"/>
    <w:basedOn w:val="a0"/>
    <w:link w:val="a9"/>
    <w:rsid w:val="009A418C"/>
    <w:rPr>
      <w:rFonts w:ascii="宋体" w:eastAsia="宋体" w:hAnsi="Times New Roman" w:cs="Times New Roman"/>
      <w:szCs w:val="20"/>
    </w:rPr>
  </w:style>
  <w:style w:type="character" w:styleId="aa">
    <w:name w:val="Strong"/>
    <w:qFormat/>
    <w:rsid w:val="009A418C"/>
    <w:rPr>
      <w:b/>
    </w:rPr>
  </w:style>
  <w:style w:type="character" w:styleId="ab">
    <w:name w:val="Emphasis"/>
    <w:uiPriority w:val="20"/>
    <w:qFormat/>
    <w:rsid w:val="009A418C"/>
    <w:rPr>
      <w:i/>
      <w:iCs/>
    </w:rPr>
  </w:style>
  <w:style w:type="paragraph" w:styleId="ac">
    <w:name w:val="No Spacing"/>
    <w:link w:val="Char4"/>
    <w:uiPriority w:val="1"/>
    <w:qFormat/>
    <w:rsid w:val="009A418C"/>
    <w:pPr>
      <w:widowControl w:val="0"/>
      <w:ind w:firstLineChars="200" w:firstLine="200"/>
      <w:jc w:val="both"/>
    </w:pPr>
    <w:rPr>
      <w:rFonts w:ascii="宋体" w:eastAsia="宋体" w:hAnsi="Times New Roman" w:cs="Times New Roman"/>
      <w:sz w:val="28"/>
      <w:szCs w:val="24"/>
    </w:rPr>
  </w:style>
  <w:style w:type="character" w:customStyle="1" w:styleId="Char4">
    <w:name w:val="无间隔 Char"/>
    <w:link w:val="ac"/>
    <w:uiPriority w:val="1"/>
    <w:rsid w:val="009A418C"/>
    <w:rPr>
      <w:rFonts w:ascii="宋体" w:eastAsia="宋体" w:hAnsi="Times New Roman" w:cs="Times New Roman"/>
      <w:sz w:val="28"/>
      <w:szCs w:val="24"/>
    </w:rPr>
  </w:style>
  <w:style w:type="paragraph" w:styleId="ad">
    <w:name w:val="List Paragraph"/>
    <w:basedOn w:val="a"/>
    <w:qFormat/>
    <w:rsid w:val="009A418C"/>
    <w:pPr>
      <w:ind w:firstLineChars="200" w:firstLine="420"/>
    </w:pPr>
    <w:rPr>
      <w:rFonts w:ascii="Calibri" w:eastAsia="宋体" w:hAnsi="Calibri" w:cs="Times New Roman"/>
    </w:rPr>
  </w:style>
  <w:style w:type="paragraph" w:styleId="ae">
    <w:name w:val="Quote"/>
    <w:basedOn w:val="a"/>
    <w:next w:val="a"/>
    <w:link w:val="Char5"/>
    <w:uiPriority w:val="29"/>
    <w:qFormat/>
    <w:rsid w:val="009A418C"/>
    <w:pPr>
      <w:spacing w:line="640" w:lineRule="exact"/>
      <w:ind w:firstLineChars="192" w:firstLine="538"/>
    </w:pPr>
    <w:rPr>
      <w:rFonts w:ascii="宋体" w:eastAsia="宋体" w:hAnsi="宋体" w:cs="Times New Roman"/>
      <w:i/>
      <w:iCs/>
      <w:color w:val="000000"/>
      <w:sz w:val="28"/>
      <w:szCs w:val="28"/>
    </w:rPr>
  </w:style>
  <w:style w:type="character" w:customStyle="1" w:styleId="Char5">
    <w:name w:val="引用 Char"/>
    <w:basedOn w:val="a0"/>
    <w:link w:val="ae"/>
    <w:uiPriority w:val="29"/>
    <w:rsid w:val="009A418C"/>
    <w:rPr>
      <w:rFonts w:ascii="宋体" w:eastAsia="宋体" w:hAnsi="宋体" w:cs="Times New Roman"/>
      <w:i/>
      <w:iCs/>
      <w:color w:val="000000"/>
      <w:sz w:val="28"/>
      <w:szCs w:val="28"/>
    </w:rPr>
  </w:style>
  <w:style w:type="character" w:styleId="af">
    <w:name w:val="Intense Emphasis"/>
    <w:uiPriority w:val="21"/>
    <w:qFormat/>
    <w:rsid w:val="009A418C"/>
    <w:rPr>
      <w:b/>
      <w:bCs/>
      <w:i/>
      <w:iCs/>
      <w:color w:val="4F81BD"/>
    </w:rPr>
  </w:style>
  <w:style w:type="character" w:styleId="af0">
    <w:name w:val="Intense Reference"/>
    <w:uiPriority w:val="32"/>
    <w:qFormat/>
    <w:rsid w:val="009A418C"/>
    <w:rPr>
      <w:b/>
      <w:bCs/>
      <w:smallCaps/>
      <w:color w:val="C0504D"/>
      <w:spacing w:val="5"/>
      <w:u w:val="single"/>
    </w:rPr>
  </w:style>
  <w:style w:type="character" w:styleId="af1">
    <w:name w:val="Book Title"/>
    <w:uiPriority w:val="33"/>
    <w:qFormat/>
    <w:rsid w:val="009A418C"/>
    <w:rPr>
      <w:b/>
      <w:bCs/>
      <w:smallCaps/>
      <w:spacing w:val="5"/>
    </w:rPr>
  </w:style>
  <w:style w:type="paragraph" w:styleId="TOC">
    <w:name w:val="TOC Heading"/>
    <w:basedOn w:val="1"/>
    <w:next w:val="a"/>
    <w:uiPriority w:val="39"/>
    <w:qFormat/>
    <w:rsid w:val="009A418C"/>
    <w:pPr>
      <w:widowControl/>
      <w:spacing w:before="480" w:after="0" w:line="276" w:lineRule="auto"/>
      <w:jc w:val="left"/>
      <w:outlineLvl w:val="9"/>
    </w:pPr>
    <w:rPr>
      <w:rFonts w:ascii="Cambria" w:eastAsia="宋体" w:hAnsi="Cambria"/>
      <w:bCs/>
      <w:color w:val="365F91"/>
      <w:kern w:val="0"/>
      <w:sz w:val="28"/>
      <w:szCs w:val="28"/>
    </w:rPr>
  </w:style>
  <w:style w:type="paragraph" w:styleId="af2">
    <w:name w:val="header"/>
    <w:basedOn w:val="a"/>
    <w:link w:val="Char6"/>
    <w:uiPriority w:val="99"/>
    <w:unhideWhenUsed/>
    <w:rsid w:val="00594AE1"/>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2"/>
    <w:uiPriority w:val="99"/>
    <w:rsid w:val="00594AE1"/>
    <w:rPr>
      <w:sz w:val="18"/>
      <w:szCs w:val="18"/>
    </w:rPr>
  </w:style>
  <w:style w:type="paragraph" w:styleId="af3">
    <w:name w:val="footer"/>
    <w:basedOn w:val="a"/>
    <w:link w:val="Char7"/>
    <w:uiPriority w:val="99"/>
    <w:unhideWhenUsed/>
    <w:rsid w:val="00594AE1"/>
    <w:pPr>
      <w:tabs>
        <w:tab w:val="center" w:pos="4153"/>
        <w:tab w:val="right" w:pos="8306"/>
      </w:tabs>
      <w:snapToGrid w:val="0"/>
      <w:jc w:val="left"/>
    </w:pPr>
    <w:rPr>
      <w:sz w:val="18"/>
      <w:szCs w:val="18"/>
    </w:rPr>
  </w:style>
  <w:style w:type="character" w:customStyle="1" w:styleId="Char7">
    <w:name w:val="页脚 Char"/>
    <w:basedOn w:val="a0"/>
    <w:link w:val="af3"/>
    <w:uiPriority w:val="99"/>
    <w:rsid w:val="00594A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18C"/>
    <w:pPr>
      <w:widowControl w:val="0"/>
      <w:jc w:val="both"/>
    </w:pPr>
  </w:style>
  <w:style w:type="paragraph" w:styleId="1">
    <w:name w:val="heading 1"/>
    <w:aliases w:val="章,Part,heading,Header 1st Page,h1 chapter heading,Gliederung1,§1.,标题 1 Char Char,Head 1wsa,章标题 1,-*+,h1,1st level,Section Head,l1,b1,第一级,Document Header1,Heading 1p,标题 1 sj,Heading 1 Char,标1,H1,H11,H12,H13,H111,H121,H14,H15,H16,H17,H18,J标题 1,一"/>
    <w:basedOn w:val="a"/>
    <w:next w:val="a"/>
    <w:link w:val="1Char"/>
    <w:qFormat/>
    <w:rsid w:val="009A418C"/>
    <w:pPr>
      <w:keepNext/>
      <w:keepLines/>
      <w:spacing w:before="120" w:after="120" w:line="680" w:lineRule="exact"/>
      <w:jc w:val="center"/>
      <w:outlineLvl w:val="0"/>
    </w:pPr>
    <w:rPr>
      <w:rFonts w:ascii="黑体" w:eastAsia="楷体_GB2312" w:hAnsi="Times New Roman" w:cs="Times New Roman"/>
      <w:b/>
      <w:kern w:val="44"/>
      <w:sz w:val="32"/>
      <w:szCs w:val="20"/>
    </w:rPr>
  </w:style>
  <w:style w:type="paragraph" w:styleId="2">
    <w:name w:val="heading 2"/>
    <w:aliases w:val="标题2,Se,H2,节标题 1.1,节标题 1.1 Char,1.1标题2,条标题,h2,l2,2nd level,Titre2,Header 2,b2,例如：1.1 内容,节标题 1.1标题 2,1.1标题 2,1.1,节,_Heading 2,一级条,Major,Chapter Title,节标题2,1.1标题2 Char,qqq标题 2,Header 2nd Page,A.B.C.,h2 main heading,A,Gliederung2,第2级,标题 22,HD2,H"/>
    <w:basedOn w:val="a"/>
    <w:next w:val="a"/>
    <w:link w:val="2Char"/>
    <w:qFormat/>
    <w:rsid w:val="009A418C"/>
    <w:pPr>
      <w:keepNext/>
      <w:keepLines/>
      <w:tabs>
        <w:tab w:val="left" w:pos="985"/>
      </w:tabs>
      <w:spacing w:beforeLines="50" w:afterLines="50" w:line="640" w:lineRule="exact"/>
      <w:jc w:val="left"/>
      <w:outlineLvl w:val="1"/>
    </w:pPr>
    <w:rPr>
      <w:rFonts w:ascii="黑体" w:eastAsia="黑体" w:hAnsi="Arial" w:cs="Times New Roman"/>
      <w:sz w:val="28"/>
      <w:szCs w:val="20"/>
    </w:rPr>
  </w:style>
  <w:style w:type="paragraph" w:styleId="3">
    <w:name w:val="heading 3"/>
    <w:aliases w:val="1.1.1,条,标题 3 Char Char,§1.1.1.,. (1.1.1),- 3rd Order Heading,Re,H3,条标题1.1.1,Gliederung3,3,h3,3rd level,l3,CT,level_3,PIM 3,Level 3 Head,Heading 3 - old,sect1.2.3,sect1.2.31,sect1.2.32,sect1.2.311,sect1.2.33,sect1.2.312,Bold Head,bh,J标题 3,Section"/>
    <w:basedOn w:val="a"/>
    <w:next w:val="a"/>
    <w:link w:val="3Char"/>
    <w:qFormat/>
    <w:rsid w:val="009A418C"/>
    <w:pPr>
      <w:keepNext/>
      <w:keepLines/>
      <w:tabs>
        <w:tab w:val="left" w:pos="510"/>
      </w:tabs>
      <w:spacing w:line="640" w:lineRule="exact"/>
      <w:contextualSpacing/>
      <w:outlineLvl w:val="2"/>
    </w:pPr>
    <w:rPr>
      <w:rFonts w:ascii="黑体" w:eastAsia="黑体" w:hAnsi="Times New Roman"/>
      <w:sz w:val="28"/>
      <w:szCs w:val="20"/>
    </w:rPr>
  </w:style>
  <w:style w:type="paragraph" w:styleId="4">
    <w:name w:val="heading 4"/>
    <w:aliases w:val="Gliederung4,款,§1.1.1.1.,H4,h4 sub sub heading,1.1.1.1,标题 4.1.1.1.1,四级标题，黑粗，小四，序号,1.1.1.1标题 4,style4,bullet,bl,bb,PIM 4,h4,Heading Four,sect 1.2.3.4,Ref Heading 1,rh1,sect 1.2.3.41,Ref Heading 11,rh11,sect 1.2.3.42,Ref Heading 12,标题 4-王鹏,款标题1.1.1.1"/>
    <w:basedOn w:val="a"/>
    <w:next w:val="a"/>
    <w:link w:val="4Char"/>
    <w:qFormat/>
    <w:rsid w:val="009A418C"/>
    <w:pPr>
      <w:keepNext/>
      <w:tabs>
        <w:tab w:val="right" w:pos="525"/>
        <w:tab w:val="left" w:pos="1418"/>
      </w:tabs>
      <w:adjustRightInd w:val="0"/>
      <w:snapToGrid w:val="0"/>
      <w:spacing w:line="680" w:lineRule="exact"/>
      <w:outlineLvl w:val="3"/>
    </w:pPr>
    <w:rPr>
      <w:rFonts w:ascii="黑体" w:eastAsia="黑体" w:hAnsi="宋体" w:cs="Times New Roman"/>
      <w:sz w:val="28"/>
      <w:szCs w:val="20"/>
      <w:shd w:val="pct10" w:color="auto" w:fill="FFFFFF"/>
    </w:rPr>
  </w:style>
  <w:style w:type="paragraph" w:styleId="5">
    <w:name w:val="heading 5"/>
    <w:aliases w:val="1),项,Gliederung5,一级项,H5,. (1.),MB5,无序号，小四黑常规，空两字,标题 5 Char Char,标5,无序号，小四黑常规，空两字 Char,1) Char,项 Char,标题 5表头,标题1.1.1.1.1,五,OG Appendix,Block Label,表题,表题1,表题2,表题11,1)1,项1,表题3,1)2,项2,表题12,表题4,表题13,1)3,项3,表题5,表题6,表题7,表题8,表题9,Block Label1,J标题 "/>
    <w:basedOn w:val="a"/>
    <w:next w:val="a"/>
    <w:link w:val="5Char"/>
    <w:qFormat/>
    <w:rsid w:val="009A418C"/>
    <w:pPr>
      <w:keepNext/>
      <w:keepLines/>
      <w:spacing w:line="680" w:lineRule="exact"/>
      <w:outlineLvl w:val="4"/>
    </w:pPr>
    <w:rPr>
      <w:rFonts w:ascii="黑体" w:eastAsia="黑体" w:hAnsi="Times New Roman" w:cs="Times New Roman"/>
      <w:sz w:val="28"/>
      <w:szCs w:val="20"/>
    </w:rPr>
  </w:style>
  <w:style w:type="paragraph" w:styleId="6">
    <w:name w:val="heading 6"/>
    <w:aliases w:val="无节,标题8,标题6，6级标题，小四中宋粗，无序号,二级项,. (a.),标题6，6级标题，小四中宋粗，无序号 Char,OG Distribution,无节1,无节2,无节3,无节4,无节11,无节21,无节31,无节5,无节12,无节22,无节32,无节6,无节7,无节13,无节23,无节33,无节8,无节14,无节24,无节34,无节9,无节15,无节25,无节35,无节10,无节16,无节26,无节36,无节41,无节111,无节211,无节311,无节51,无节121"/>
    <w:basedOn w:val="a"/>
    <w:next w:val="a"/>
    <w:link w:val="6Char1"/>
    <w:qFormat/>
    <w:rsid w:val="009A418C"/>
    <w:pPr>
      <w:keepNext/>
      <w:keepLines/>
      <w:spacing w:before="240" w:after="64" w:line="317" w:lineRule="auto"/>
      <w:outlineLvl w:val="5"/>
    </w:pPr>
    <w:rPr>
      <w:rFonts w:ascii="Arial" w:eastAsia="黑体" w:hAnsi="Arial" w:cs="Times New Roman"/>
      <w:b/>
      <w:sz w:val="24"/>
      <w:szCs w:val="20"/>
    </w:rPr>
  </w:style>
  <w:style w:type="paragraph" w:styleId="7">
    <w:name w:val="heading 7"/>
    <w:aliases w:val="无节条,无级项,标题 7 表,标题 7 表1,. [(1)],表标题,表格标题1 Char,表格标题1,无节条 Char Char,标7,无节条1,标题 7 表2,无节条2,标题 7 表3,无节条3,标题 7 表4,无节条4,标题 7 表11,无节条11,标题 7 表21,无节条21,标题 7 表31,无节条31,标题 7 表5,无节条5,标题 7 表12,无节条12,标题 7 表22,无节条22,标题 7 表32,无节条32,标题 7 表6,无节条6,标题 7 表7,无节条7"/>
    <w:basedOn w:val="a"/>
    <w:next w:val="a"/>
    <w:link w:val="7Char"/>
    <w:qFormat/>
    <w:rsid w:val="009A418C"/>
    <w:pPr>
      <w:keepNext/>
      <w:keepLines/>
      <w:spacing w:before="240" w:after="64" w:line="317" w:lineRule="auto"/>
      <w:outlineLvl w:val="6"/>
    </w:pPr>
    <w:rPr>
      <w:rFonts w:ascii="Times New Roman" w:eastAsia="宋体" w:hAnsi="Times New Roman" w:cs="Times New Roman"/>
      <w:b/>
      <w:sz w:val="24"/>
      <w:szCs w:val="20"/>
    </w:rPr>
  </w:style>
  <w:style w:type="paragraph" w:styleId="8">
    <w:name w:val="heading 8"/>
    <w:aliases w:val="无节款,注,. [(a)],无节款1,无节款2,无节款3,无节款4,无节款11,无节款21,无节款31,无节款5,无节款12,无节款22,无节款32,无节款6,无节款7,无节款13,无节款23,无节款33,无节款8,无节款14,无节款24,无节款34,无节款9,无节款15,无节款25,无节款35,无节款10,无节款16,无节款26,无节款36,无节款41,无节款111,无节款211,无节款311,无节款51,无节款121,无节款221,无节款321,无节款61,无节款17"/>
    <w:basedOn w:val="a"/>
    <w:next w:val="a"/>
    <w:link w:val="8Char"/>
    <w:qFormat/>
    <w:rsid w:val="009A418C"/>
    <w:pPr>
      <w:keepNext/>
      <w:keepLines/>
      <w:spacing w:before="240" w:after="64" w:line="317" w:lineRule="auto"/>
      <w:outlineLvl w:val="7"/>
    </w:pPr>
    <w:rPr>
      <w:rFonts w:ascii="Arial" w:eastAsia="黑体" w:hAnsi="Arial" w:cs="Times New Roman"/>
      <w:sz w:val="24"/>
      <w:szCs w:val="20"/>
    </w:rPr>
  </w:style>
  <w:style w:type="paragraph" w:styleId="9">
    <w:name w:val="heading 9"/>
    <w:aliases w:val="无节项,. [(iii)],干标题(a)"/>
    <w:basedOn w:val="a"/>
    <w:next w:val="a"/>
    <w:link w:val="9Char1"/>
    <w:qFormat/>
    <w:rsid w:val="009A418C"/>
    <w:pPr>
      <w:keepNext/>
      <w:keepLines/>
      <w:spacing w:before="240" w:after="64" w:line="317"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行缩进"/>
    <w:basedOn w:val="a"/>
    <w:link w:val="Char"/>
    <w:qFormat/>
    <w:rsid w:val="009A418C"/>
    <w:pPr>
      <w:spacing w:line="360" w:lineRule="auto"/>
      <w:ind w:firstLineChars="200" w:firstLine="480"/>
    </w:pPr>
    <w:rPr>
      <w:rFonts w:eastAsia="宋体"/>
      <w:sz w:val="24"/>
      <w:szCs w:val="24"/>
    </w:rPr>
  </w:style>
  <w:style w:type="character" w:customStyle="1" w:styleId="Char">
    <w:name w:val="首行缩进 Char"/>
    <w:link w:val="a3"/>
    <w:rsid w:val="009A418C"/>
    <w:rPr>
      <w:rFonts w:eastAsia="宋体"/>
      <w:sz w:val="24"/>
      <w:szCs w:val="24"/>
    </w:rPr>
  </w:style>
  <w:style w:type="paragraph" w:customStyle="1" w:styleId="J">
    <w:name w:val="J【表中文字】"/>
    <w:basedOn w:val="a"/>
    <w:qFormat/>
    <w:rsid w:val="009A418C"/>
    <w:pPr>
      <w:jc w:val="center"/>
      <w:textAlignment w:val="center"/>
    </w:pPr>
    <w:rPr>
      <w:rFonts w:ascii="Times New Roman" w:eastAsia="宋体" w:hAnsi="Times New Roman" w:cs="宋体"/>
      <w:szCs w:val="21"/>
    </w:rPr>
  </w:style>
  <w:style w:type="paragraph" w:customStyle="1" w:styleId="a4">
    <w:name w:val="首行缩进正文"/>
    <w:basedOn w:val="a"/>
    <w:qFormat/>
    <w:rsid w:val="009A418C"/>
    <w:pPr>
      <w:spacing w:line="640" w:lineRule="exact"/>
      <w:ind w:firstLineChars="200" w:firstLine="200"/>
    </w:pPr>
    <w:rPr>
      <w:rFonts w:ascii="宋体" w:eastAsia="宋体" w:hAnsi="宋体" w:cs="Times New Roman"/>
      <w:sz w:val="28"/>
      <w:szCs w:val="28"/>
    </w:rPr>
  </w:style>
  <w:style w:type="paragraph" w:customStyle="1" w:styleId="40">
    <w:name w:val="不会标题 4"/>
    <w:basedOn w:val="3"/>
    <w:qFormat/>
    <w:rsid w:val="009A418C"/>
    <w:pPr>
      <w:outlineLvl w:val="3"/>
    </w:pPr>
    <w:rPr>
      <w:rFonts w:cs="Times New Roman"/>
    </w:rPr>
  </w:style>
  <w:style w:type="character" w:customStyle="1" w:styleId="3Char">
    <w:name w:val="标题 3 Char"/>
    <w:aliases w:val="1.1.1 Char,条 Char,标题 3 Char Char Char,§1.1.1. Char,. (1.1.1) Char,- 3rd Order Heading Char,Re Char,H3 Char,条标题1.1.1 Char,Gliederung3 Char,3 Char,h3 Char,3rd level Char,l3 Char,CT Char,level_3 Char,PIM 3 Char,Level 3 Head Char,sect1.2.3 Char"/>
    <w:basedOn w:val="a0"/>
    <w:link w:val="3"/>
    <w:rsid w:val="009A418C"/>
    <w:rPr>
      <w:rFonts w:ascii="黑体" w:eastAsia="黑体" w:hAnsi="Times New Roman"/>
      <w:sz w:val="28"/>
      <w:szCs w:val="20"/>
    </w:rPr>
  </w:style>
  <w:style w:type="paragraph" w:customStyle="1" w:styleId="J0">
    <w:name w:val="J【表头】"/>
    <w:basedOn w:val="a"/>
    <w:qFormat/>
    <w:rsid w:val="009A418C"/>
    <w:pPr>
      <w:keepNext/>
      <w:tabs>
        <w:tab w:val="center" w:pos="240"/>
        <w:tab w:val="num" w:pos="3970"/>
      </w:tabs>
      <w:wordWrap w:val="0"/>
      <w:spacing w:line="360" w:lineRule="auto"/>
      <w:ind w:left="3970" w:rightChars="100" w:right="100"/>
      <w:jc w:val="center"/>
    </w:pPr>
    <w:rPr>
      <w:rFonts w:ascii="宋体" w:eastAsia="宋体" w:hAnsi="宋体" w:cs="Times New Roman"/>
      <w:b/>
      <w:szCs w:val="21"/>
    </w:rPr>
  </w:style>
  <w:style w:type="paragraph" w:customStyle="1" w:styleId="a5">
    <w:name w:val="【公式】"/>
    <w:basedOn w:val="a"/>
    <w:semiHidden/>
    <w:qFormat/>
    <w:rsid w:val="009A418C"/>
    <w:pPr>
      <w:spacing w:line="360" w:lineRule="auto"/>
      <w:ind w:leftChars="100" w:left="100" w:rightChars="100" w:right="100" w:firstLineChars="200" w:firstLine="200"/>
      <w:jc w:val="center"/>
      <w:textAlignment w:val="center"/>
    </w:pPr>
    <w:rPr>
      <w:rFonts w:ascii="Times New Roman" w:eastAsia="宋体" w:hAnsi="Times New Roman" w:cs="宋体"/>
      <w:spacing w:val="16"/>
      <w:sz w:val="24"/>
      <w:szCs w:val="20"/>
    </w:rPr>
  </w:style>
  <w:style w:type="character" w:customStyle="1" w:styleId="font31">
    <w:name w:val="font31"/>
    <w:basedOn w:val="a0"/>
    <w:unhideWhenUsed/>
    <w:qFormat/>
    <w:rsid w:val="009A418C"/>
    <w:rPr>
      <w:rFonts w:ascii="宋体" w:eastAsia="宋体" w:hAnsi="宋体" w:hint="eastAsia"/>
      <w:color w:val="000000"/>
      <w:sz w:val="24"/>
      <w:vertAlign w:val="superscript"/>
    </w:rPr>
  </w:style>
  <w:style w:type="character" w:customStyle="1" w:styleId="1Char">
    <w:name w:val="标题 1 Char"/>
    <w:aliases w:val="章 Char,Part Char,heading Char,Header 1st Page Char,h1 chapter heading Char,Gliederung1 Char,§1. Char,标题 1 Char Char Char,Head 1wsa Char,章标题 1 Char,-*+ Char,h1 Char,1st level Char,Section Head Char,l1 Char,b1 Char,第一级 Char,Document Header1 Char"/>
    <w:basedOn w:val="a0"/>
    <w:link w:val="1"/>
    <w:rsid w:val="009A418C"/>
    <w:rPr>
      <w:rFonts w:ascii="黑体" w:eastAsia="楷体_GB2312" w:hAnsi="Times New Roman" w:cs="Times New Roman"/>
      <w:b/>
      <w:kern w:val="44"/>
      <w:sz w:val="32"/>
      <w:szCs w:val="20"/>
    </w:rPr>
  </w:style>
  <w:style w:type="character" w:customStyle="1" w:styleId="2Char">
    <w:name w:val="标题 2 Char"/>
    <w:aliases w:val="标题2 Char,Se Char,H2 Char,节标题 1.1 Char1,节标题 1.1 Char Char,1.1标题2 Char1,条标题 Char,h2 Char,l2 Char,2nd level Char,Titre2 Char,Header 2 Char,b2 Char,例如：1.1 内容 Char,节标题 1.1标题 2 Char,1.1标题 2 Char,1.1 Char,节 Char,_Heading 2 Char,一级条 Char,Major Char"/>
    <w:basedOn w:val="a0"/>
    <w:link w:val="2"/>
    <w:rsid w:val="009A418C"/>
    <w:rPr>
      <w:rFonts w:ascii="黑体" w:eastAsia="黑体" w:hAnsi="Arial" w:cs="Times New Roman"/>
      <w:sz w:val="28"/>
      <w:szCs w:val="20"/>
    </w:rPr>
  </w:style>
  <w:style w:type="character" w:customStyle="1" w:styleId="4Char">
    <w:name w:val="标题 4 Char"/>
    <w:aliases w:val="Gliederung4 Char,款 Char,§1.1.1.1. Char,H4 Char,h4 sub sub heading Char,1.1.1.1 Char,标题 4.1.1.1.1 Char,四级标题，黑粗，小四，序号 Char,1.1.1.1标题 4 Char,style4 Char,bullet Char,bl Char,bb Char,PIM 4 Char,h4 Char,Heading Four Char,sect 1.2.3.4 Char,rh1 Char"/>
    <w:basedOn w:val="a0"/>
    <w:link w:val="4"/>
    <w:rsid w:val="009A418C"/>
    <w:rPr>
      <w:rFonts w:ascii="黑体" w:eastAsia="黑体" w:hAnsi="宋体" w:cs="Times New Roman"/>
      <w:sz w:val="28"/>
      <w:szCs w:val="20"/>
    </w:rPr>
  </w:style>
  <w:style w:type="character" w:customStyle="1" w:styleId="5Char">
    <w:name w:val="标题 5 Char"/>
    <w:aliases w:val="1) Char1,项 Char1,Gliederung5 Char,一级项 Char,H5 Char,. (1.) Char,MB5 Char,无序号，小四黑常规，空两字 Char1,标题 5 Char Char Char,标5 Char,无序号，小四黑常规，空两字 Char Char,1) Char Char,项 Char Char,标题 5表头 Char,标题1.1.1.1.1 Char,五 Char,OG Appendix Char,Block Label Char"/>
    <w:basedOn w:val="a0"/>
    <w:link w:val="5"/>
    <w:rsid w:val="009A418C"/>
    <w:rPr>
      <w:rFonts w:ascii="黑体" w:eastAsia="黑体" w:hAnsi="Times New Roman" w:cs="Times New Roman"/>
      <w:sz w:val="28"/>
      <w:szCs w:val="20"/>
    </w:rPr>
  </w:style>
  <w:style w:type="character" w:customStyle="1" w:styleId="6Char">
    <w:name w:val="标题 6 Char"/>
    <w:basedOn w:val="a0"/>
    <w:uiPriority w:val="9"/>
    <w:semiHidden/>
    <w:rsid w:val="009A418C"/>
    <w:rPr>
      <w:rFonts w:asciiTheme="majorHAnsi" w:eastAsiaTheme="majorEastAsia" w:hAnsiTheme="majorHAnsi" w:cstheme="majorBidi"/>
      <w:b/>
      <w:bCs/>
      <w:sz w:val="24"/>
      <w:szCs w:val="24"/>
    </w:rPr>
  </w:style>
  <w:style w:type="character" w:customStyle="1" w:styleId="6Char1">
    <w:name w:val="标题 6 Char1"/>
    <w:aliases w:val="无节 Char,标题8 Char,标题6，6级标题，小四中宋粗，无序号 Char1,二级项 Char,. (a.) Char,标题6，6级标题，小四中宋粗，无序号 Char Char,OG Distribution Char,无节1 Char,无节2 Char,无节3 Char,无节4 Char,无节11 Char,无节21 Char,无节31 Char,无节5 Char,无节12 Char,无节22 Char,无节32 Char,无节6 Char,无节7 Char"/>
    <w:link w:val="6"/>
    <w:rsid w:val="009A418C"/>
    <w:rPr>
      <w:rFonts w:ascii="Arial" w:eastAsia="黑体" w:hAnsi="Arial" w:cs="Times New Roman"/>
      <w:b/>
      <w:sz w:val="24"/>
      <w:szCs w:val="20"/>
    </w:rPr>
  </w:style>
  <w:style w:type="character" w:customStyle="1" w:styleId="7Char">
    <w:name w:val="标题 7 Char"/>
    <w:aliases w:val="无节条 Char,无级项 Char,标题 7 表 Char,标题 7 表1 Char,. [(1)] Char,表标题 Char,表格标题1 Char Char,表格标题1 Char1,无节条 Char Char Char,标7 Char,无节条1 Char,标题 7 表2 Char,无节条2 Char,标题 7 表3 Char,无节条3 Char,标题 7 表4 Char,无节条4 Char,标题 7 表11 Char,无节条11 Char,标题 7 表21 Char"/>
    <w:basedOn w:val="a0"/>
    <w:link w:val="7"/>
    <w:rsid w:val="009A418C"/>
    <w:rPr>
      <w:rFonts w:ascii="Times New Roman" w:eastAsia="宋体" w:hAnsi="Times New Roman" w:cs="Times New Roman"/>
      <w:b/>
      <w:sz w:val="24"/>
      <w:szCs w:val="20"/>
    </w:rPr>
  </w:style>
  <w:style w:type="character" w:customStyle="1" w:styleId="8Char">
    <w:name w:val="标题 8 Char"/>
    <w:aliases w:val="无节款 Char,注 Char,. [(a)] Char,无节款1 Char,无节款2 Char,无节款3 Char,无节款4 Char,无节款11 Char,无节款21 Char,无节款31 Char,无节款5 Char,无节款12 Char,无节款22 Char,无节款32 Char,无节款6 Char,无节款7 Char,无节款13 Char,无节款23 Char,无节款33 Char,无节款8 Char,无节款14 Char,无节款24 Char,无节款34 Char"/>
    <w:basedOn w:val="a0"/>
    <w:link w:val="8"/>
    <w:rsid w:val="009A418C"/>
    <w:rPr>
      <w:rFonts w:ascii="Arial" w:eastAsia="黑体" w:hAnsi="Arial" w:cs="Times New Roman"/>
      <w:sz w:val="24"/>
      <w:szCs w:val="20"/>
    </w:rPr>
  </w:style>
  <w:style w:type="character" w:customStyle="1" w:styleId="9Char">
    <w:name w:val="标题 9 Char"/>
    <w:basedOn w:val="a0"/>
    <w:uiPriority w:val="9"/>
    <w:semiHidden/>
    <w:rsid w:val="009A418C"/>
    <w:rPr>
      <w:rFonts w:asciiTheme="majorHAnsi" w:eastAsiaTheme="majorEastAsia" w:hAnsiTheme="majorHAnsi" w:cstheme="majorBidi"/>
      <w:szCs w:val="21"/>
    </w:rPr>
  </w:style>
  <w:style w:type="character" w:customStyle="1" w:styleId="9Char1">
    <w:name w:val="标题 9 Char1"/>
    <w:aliases w:val="无节项 Char,. [(iii)] Char,干标题(a) Char"/>
    <w:link w:val="9"/>
    <w:rsid w:val="009A418C"/>
    <w:rPr>
      <w:rFonts w:ascii="Arial" w:eastAsia="黑体" w:hAnsi="Arial" w:cs="Times New Roman"/>
      <w:szCs w:val="20"/>
    </w:rPr>
  </w:style>
  <w:style w:type="paragraph" w:styleId="10">
    <w:name w:val="toc 1"/>
    <w:aliases w:val="目录"/>
    <w:basedOn w:val="a"/>
    <w:next w:val="a"/>
    <w:uiPriority w:val="39"/>
    <w:qFormat/>
    <w:rsid w:val="009A418C"/>
    <w:pPr>
      <w:spacing w:before="360"/>
      <w:jc w:val="left"/>
    </w:pPr>
    <w:rPr>
      <w:rFonts w:ascii="Arial" w:eastAsia="宋体" w:hAnsi="Arial" w:cs="Arial"/>
      <w:b/>
      <w:bCs/>
      <w:caps/>
      <w:sz w:val="24"/>
      <w:szCs w:val="24"/>
    </w:rPr>
  </w:style>
  <w:style w:type="paragraph" w:styleId="20">
    <w:name w:val="toc 2"/>
    <w:basedOn w:val="a"/>
    <w:next w:val="a"/>
    <w:uiPriority w:val="39"/>
    <w:qFormat/>
    <w:rsid w:val="009A418C"/>
    <w:pPr>
      <w:spacing w:before="240"/>
      <w:jc w:val="left"/>
    </w:pPr>
    <w:rPr>
      <w:rFonts w:ascii="Times New Roman" w:eastAsia="宋体" w:hAnsi="Times New Roman" w:cs="Times New Roman"/>
      <w:b/>
      <w:bCs/>
      <w:sz w:val="20"/>
      <w:szCs w:val="20"/>
    </w:rPr>
  </w:style>
  <w:style w:type="paragraph" w:styleId="30">
    <w:name w:val="toc 3"/>
    <w:basedOn w:val="a"/>
    <w:next w:val="a"/>
    <w:uiPriority w:val="39"/>
    <w:qFormat/>
    <w:rsid w:val="009A418C"/>
    <w:pPr>
      <w:ind w:left="210"/>
      <w:jc w:val="left"/>
    </w:pPr>
    <w:rPr>
      <w:rFonts w:ascii="Times New Roman" w:eastAsia="宋体" w:hAnsi="Times New Roman" w:cs="Times New Roman"/>
      <w:sz w:val="20"/>
      <w:szCs w:val="20"/>
    </w:rPr>
  </w:style>
  <w:style w:type="paragraph" w:styleId="a6">
    <w:name w:val="caption"/>
    <w:aliases w:val="图例"/>
    <w:basedOn w:val="a"/>
    <w:next w:val="a"/>
    <w:qFormat/>
    <w:rsid w:val="009A418C"/>
    <w:rPr>
      <w:rFonts w:ascii="Arial" w:eastAsia="黑体" w:hAnsi="Arial" w:cs="Times New Roman"/>
      <w:sz w:val="20"/>
      <w:szCs w:val="20"/>
    </w:rPr>
  </w:style>
  <w:style w:type="paragraph" w:styleId="a7">
    <w:name w:val="Title"/>
    <w:basedOn w:val="a"/>
    <w:link w:val="Char1"/>
    <w:qFormat/>
    <w:rsid w:val="009A418C"/>
    <w:pPr>
      <w:spacing w:before="240" w:after="60"/>
      <w:jc w:val="center"/>
      <w:outlineLvl w:val="0"/>
    </w:pPr>
    <w:rPr>
      <w:rFonts w:ascii="Arial" w:eastAsia="宋体" w:hAnsi="Arial" w:cs="Times New Roman"/>
      <w:b/>
      <w:sz w:val="32"/>
      <w:szCs w:val="20"/>
    </w:rPr>
  </w:style>
  <w:style w:type="character" w:customStyle="1" w:styleId="Char0">
    <w:name w:val="标题 Char"/>
    <w:basedOn w:val="a0"/>
    <w:uiPriority w:val="10"/>
    <w:rsid w:val="009A418C"/>
    <w:rPr>
      <w:rFonts w:asciiTheme="majorHAnsi" w:eastAsia="宋体" w:hAnsiTheme="majorHAnsi" w:cstheme="majorBidi"/>
      <w:b/>
      <w:bCs/>
      <w:sz w:val="32"/>
      <w:szCs w:val="32"/>
    </w:rPr>
  </w:style>
  <w:style w:type="character" w:customStyle="1" w:styleId="Char1">
    <w:name w:val="标题 Char1"/>
    <w:link w:val="a7"/>
    <w:rsid w:val="009A418C"/>
    <w:rPr>
      <w:rFonts w:ascii="Arial" w:eastAsia="宋体" w:hAnsi="Arial" w:cs="Times New Roman"/>
      <w:b/>
      <w:sz w:val="32"/>
      <w:szCs w:val="20"/>
    </w:rPr>
  </w:style>
  <w:style w:type="paragraph" w:styleId="a8">
    <w:name w:val="Subtitle"/>
    <w:basedOn w:val="a"/>
    <w:next w:val="a"/>
    <w:link w:val="Char2"/>
    <w:qFormat/>
    <w:rsid w:val="009A418C"/>
    <w:pPr>
      <w:spacing w:before="240" w:after="60" w:line="312" w:lineRule="atLeast"/>
      <w:ind w:firstLineChars="192" w:firstLine="538"/>
      <w:jc w:val="center"/>
      <w:outlineLvl w:val="1"/>
    </w:pPr>
    <w:rPr>
      <w:rFonts w:ascii="Cambria" w:eastAsia="宋体" w:hAnsi="Cambria" w:cs="Times New Roman"/>
      <w:b/>
      <w:bCs/>
      <w:kern w:val="28"/>
      <w:sz w:val="32"/>
      <w:szCs w:val="32"/>
    </w:rPr>
  </w:style>
  <w:style w:type="character" w:customStyle="1" w:styleId="Char2">
    <w:name w:val="副标题 Char"/>
    <w:basedOn w:val="a0"/>
    <w:link w:val="a8"/>
    <w:rsid w:val="009A418C"/>
    <w:rPr>
      <w:rFonts w:ascii="Cambria" w:eastAsia="宋体" w:hAnsi="Cambria" w:cs="Times New Roman"/>
      <w:b/>
      <w:bCs/>
      <w:kern w:val="28"/>
      <w:sz w:val="32"/>
      <w:szCs w:val="32"/>
    </w:rPr>
  </w:style>
  <w:style w:type="paragraph" w:styleId="a9">
    <w:name w:val="Note Heading"/>
    <w:basedOn w:val="a"/>
    <w:next w:val="a"/>
    <w:link w:val="Char3"/>
    <w:qFormat/>
    <w:rsid w:val="009A418C"/>
    <w:pPr>
      <w:jc w:val="center"/>
    </w:pPr>
    <w:rPr>
      <w:rFonts w:ascii="宋体" w:eastAsia="宋体" w:hAnsi="Times New Roman" w:cs="Times New Roman"/>
      <w:szCs w:val="20"/>
    </w:rPr>
  </w:style>
  <w:style w:type="character" w:customStyle="1" w:styleId="Char3">
    <w:name w:val="注释标题 Char"/>
    <w:basedOn w:val="a0"/>
    <w:link w:val="a9"/>
    <w:rsid w:val="009A418C"/>
    <w:rPr>
      <w:rFonts w:ascii="宋体" w:eastAsia="宋体" w:hAnsi="Times New Roman" w:cs="Times New Roman"/>
      <w:szCs w:val="20"/>
    </w:rPr>
  </w:style>
  <w:style w:type="character" w:styleId="aa">
    <w:name w:val="Strong"/>
    <w:qFormat/>
    <w:rsid w:val="009A418C"/>
    <w:rPr>
      <w:b/>
    </w:rPr>
  </w:style>
  <w:style w:type="character" w:styleId="ab">
    <w:name w:val="Emphasis"/>
    <w:uiPriority w:val="20"/>
    <w:qFormat/>
    <w:rsid w:val="009A418C"/>
    <w:rPr>
      <w:i/>
      <w:iCs/>
    </w:rPr>
  </w:style>
  <w:style w:type="paragraph" w:styleId="ac">
    <w:name w:val="No Spacing"/>
    <w:link w:val="Char4"/>
    <w:uiPriority w:val="1"/>
    <w:qFormat/>
    <w:rsid w:val="009A418C"/>
    <w:pPr>
      <w:widowControl w:val="0"/>
      <w:ind w:firstLineChars="200" w:firstLine="200"/>
      <w:jc w:val="both"/>
    </w:pPr>
    <w:rPr>
      <w:rFonts w:ascii="宋体" w:eastAsia="宋体" w:hAnsi="Times New Roman" w:cs="Times New Roman"/>
      <w:sz w:val="28"/>
      <w:szCs w:val="24"/>
    </w:rPr>
  </w:style>
  <w:style w:type="character" w:customStyle="1" w:styleId="Char4">
    <w:name w:val="无间隔 Char"/>
    <w:link w:val="ac"/>
    <w:uiPriority w:val="1"/>
    <w:rsid w:val="009A418C"/>
    <w:rPr>
      <w:rFonts w:ascii="宋体" w:eastAsia="宋体" w:hAnsi="Times New Roman" w:cs="Times New Roman"/>
      <w:sz w:val="28"/>
      <w:szCs w:val="24"/>
    </w:rPr>
  </w:style>
  <w:style w:type="paragraph" w:styleId="ad">
    <w:name w:val="List Paragraph"/>
    <w:basedOn w:val="a"/>
    <w:qFormat/>
    <w:rsid w:val="009A418C"/>
    <w:pPr>
      <w:ind w:firstLineChars="200" w:firstLine="420"/>
    </w:pPr>
    <w:rPr>
      <w:rFonts w:ascii="Calibri" w:eastAsia="宋体" w:hAnsi="Calibri" w:cs="Times New Roman"/>
    </w:rPr>
  </w:style>
  <w:style w:type="paragraph" w:styleId="ae">
    <w:name w:val="Quote"/>
    <w:basedOn w:val="a"/>
    <w:next w:val="a"/>
    <w:link w:val="Char5"/>
    <w:uiPriority w:val="29"/>
    <w:qFormat/>
    <w:rsid w:val="009A418C"/>
    <w:pPr>
      <w:spacing w:line="640" w:lineRule="exact"/>
      <w:ind w:firstLineChars="192" w:firstLine="538"/>
    </w:pPr>
    <w:rPr>
      <w:rFonts w:ascii="宋体" w:eastAsia="宋体" w:hAnsi="宋体" w:cs="Times New Roman"/>
      <w:i/>
      <w:iCs/>
      <w:color w:val="000000"/>
      <w:sz w:val="28"/>
      <w:szCs w:val="28"/>
    </w:rPr>
  </w:style>
  <w:style w:type="character" w:customStyle="1" w:styleId="Char5">
    <w:name w:val="引用 Char"/>
    <w:basedOn w:val="a0"/>
    <w:link w:val="ae"/>
    <w:uiPriority w:val="29"/>
    <w:rsid w:val="009A418C"/>
    <w:rPr>
      <w:rFonts w:ascii="宋体" w:eastAsia="宋体" w:hAnsi="宋体" w:cs="Times New Roman"/>
      <w:i/>
      <w:iCs/>
      <w:color w:val="000000"/>
      <w:sz w:val="28"/>
      <w:szCs w:val="28"/>
    </w:rPr>
  </w:style>
  <w:style w:type="character" w:styleId="af">
    <w:name w:val="Intense Emphasis"/>
    <w:uiPriority w:val="21"/>
    <w:qFormat/>
    <w:rsid w:val="009A418C"/>
    <w:rPr>
      <w:b/>
      <w:bCs/>
      <w:i/>
      <w:iCs/>
      <w:color w:val="4F81BD"/>
    </w:rPr>
  </w:style>
  <w:style w:type="character" w:styleId="af0">
    <w:name w:val="Intense Reference"/>
    <w:uiPriority w:val="32"/>
    <w:qFormat/>
    <w:rsid w:val="009A418C"/>
    <w:rPr>
      <w:b/>
      <w:bCs/>
      <w:smallCaps/>
      <w:color w:val="C0504D"/>
      <w:spacing w:val="5"/>
      <w:u w:val="single"/>
    </w:rPr>
  </w:style>
  <w:style w:type="character" w:styleId="af1">
    <w:name w:val="Book Title"/>
    <w:uiPriority w:val="33"/>
    <w:qFormat/>
    <w:rsid w:val="009A418C"/>
    <w:rPr>
      <w:b/>
      <w:bCs/>
      <w:smallCaps/>
      <w:spacing w:val="5"/>
    </w:rPr>
  </w:style>
  <w:style w:type="paragraph" w:styleId="TOC">
    <w:name w:val="TOC Heading"/>
    <w:basedOn w:val="1"/>
    <w:next w:val="a"/>
    <w:uiPriority w:val="39"/>
    <w:qFormat/>
    <w:rsid w:val="009A418C"/>
    <w:pPr>
      <w:widowControl/>
      <w:spacing w:before="480" w:after="0" w:line="276" w:lineRule="auto"/>
      <w:jc w:val="left"/>
      <w:outlineLvl w:val="9"/>
    </w:pPr>
    <w:rPr>
      <w:rFonts w:ascii="Cambria" w:eastAsia="宋体" w:hAnsi="Cambria"/>
      <w:bCs/>
      <w:color w:val="365F91"/>
      <w:kern w:val="0"/>
      <w:sz w:val="28"/>
      <w:szCs w:val="28"/>
    </w:rPr>
  </w:style>
  <w:style w:type="paragraph" w:styleId="af2">
    <w:name w:val="header"/>
    <w:basedOn w:val="a"/>
    <w:link w:val="Char6"/>
    <w:uiPriority w:val="99"/>
    <w:unhideWhenUsed/>
    <w:rsid w:val="00594AE1"/>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2"/>
    <w:uiPriority w:val="99"/>
    <w:rsid w:val="00594AE1"/>
    <w:rPr>
      <w:sz w:val="18"/>
      <w:szCs w:val="18"/>
    </w:rPr>
  </w:style>
  <w:style w:type="paragraph" w:styleId="af3">
    <w:name w:val="footer"/>
    <w:basedOn w:val="a"/>
    <w:link w:val="Char7"/>
    <w:uiPriority w:val="99"/>
    <w:unhideWhenUsed/>
    <w:rsid w:val="00594AE1"/>
    <w:pPr>
      <w:tabs>
        <w:tab w:val="center" w:pos="4153"/>
        <w:tab w:val="right" w:pos="8306"/>
      </w:tabs>
      <w:snapToGrid w:val="0"/>
      <w:jc w:val="left"/>
    </w:pPr>
    <w:rPr>
      <w:sz w:val="18"/>
      <w:szCs w:val="18"/>
    </w:rPr>
  </w:style>
  <w:style w:type="character" w:customStyle="1" w:styleId="Char7">
    <w:name w:val="页脚 Char"/>
    <w:basedOn w:val="a0"/>
    <w:link w:val="af3"/>
    <w:uiPriority w:val="99"/>
    <w:rsid w:val="00594A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40239">
      <w:bodyDiv w:val="1"/>
      <w:marLeft w:val="0"/>
      <w:marRight w:val="0"/>
      <w:marTop w:val="0"/>
      <w:marBottom w:val="0"/>
      <w:divBdr>
        <w:top w:val="none" w:sz="0" w:space="0" w:color="auto"/>
        <w:left w:val="none" w:sz="0" w:space="0" w:color="auto"/>
        <w:bottom w:val="none" w:sz="0" w:space="0" w:color="auto"/>
        <w:right w:val="none" w:sz="0" w:space="0" w:color="auto"/>
      </w:divBdr>
    </w:div>
    <w:div w:id="105350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310</Words>
  <Characters>1770</Characters>
  <Application>Microsoft Office Word</Application>
  <DocSecurity>0</DocSecurity>
  <Lines>14</Lines>
  <Paragraphs>4</Paragraphs>
  <ScaleCrop>false</ScaleCrop>
  <Company>微软中国</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2017-06-15T09:31:00Z</dcterms:created>
  <dcterms:modified xsi:type="dcterms:W3CDTF">2017-06-15T09:34:00Z</dcterms:modified>
</cp:coreProperties>
</file>